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28614C2A"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9C758B">
        <w:rPr>
          <w:rFonts w:ascii="Arial" w:hAnsi="Arial" w:cs="Arial"/>
          <w:b/>
          <w:bCs/>
          <w:color w:val="405CA1"/>
          <w:sz w:val="20"/>
          <w:szCs w:val="20"/>
        </w:rPr>
        <w:t>035</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DD67AD">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484A23BE" w14:textId="77777777" w:rsidR="008708B5" w:rsidRDefault="008708B5" w:rsidP="00BD75A6">
      <w:pPr>
        <w:spacing w:line="360" w:lineRule="auto"/>
        <w:rPr>
          <w:rFonts w:ascii="Arial" w:hAnsi="Arial" w:cs="Arial"/>
          <w:b/>
          <w:bCs/>
          <w:color w:val="405CA1"/>
          <w:sz w:val="20"/>
          <w:szCs w:val="20"/>
        </w:rPr>
      </w:pPr>
    </w:p>
    <w:p w14:paraId="5E843FFE" w14:textId="2F1B604D"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272FAB14"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DD67AD">
        <w:rPr>
          <w:rFonts w:ascii="Arial" w:hAnsi="Arial" w:cs="Arial"/>
          <w:color w:val="5B5B5F"/>
          <w:sz w:val="20"/>
          <w:szCs w:val="20"/>
        </w:rPr>
        <w:t>ÁCIDO VALPROICO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49E5D2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9C758B">
        <w:rPr>
          <w:rFonts w:ascii="Arial" w:hAnsi="Arial" w:cs="Arial"/>
          <w:color w:val="5B5B5F"/>
          <w:sz w:val="20"/>
          <w:szCs w:val="20"/>
        </w:rPr>
        <w:t>28</w:t>
      </w:r>
      <w:r w:rsidR="00CB5B0A" w:rsidRPr="001C6D95">
        <w:rPr>
          <w:rFonts w:ascii="Arial" w:hAnsi="Arial" w:cs="Arial"/>
          <w:color w:val="5B5B5F"/>
          <w:sz w:val="20"/>
          <w:szCs w:val="20"/>
        </w:rPr>
        <w:t>/</w:t>
      </w:r>
      <w:r w:rsidR="009C758B">
        <w:rPr>
          <w:rFonts w:ascii="Arial" w:hAnsi="Arial" w:cs="Arial"/>
          <w:color w:val="5B5B5F"/>
          <w:sz w:val="20"/>
          <w:szCs w:val="20"/>
        </w:rPr>
        <w:t>05</w:t>
      </w:r>
      <w:r w:rsidR="002F6A13" w:rsidRPr="001C6D95">
        <w:rPr>
          <w:rFonts w:ascii="Arial" w:hAnsi="Arial" w:cs="Arial"/>
          <w:color w:val="5B5B5F"/>
          <w:sz w:val="20"/>
          <w:szCs w:val="20"/>
        </w:rPr>
        <w:t>/202</w:t>
      </w:r>
      <w:r w:rsidR="00DD67AD">
        <w:rPr>
          <w:rFonts w:ascii="Arial" w:hAnsi="Arial" w:cs="Arial"/>
          <w:color w:val="5B5B5F"/>
          <w:sz w:val="20"/>
          <w:szCs w:val="20"/>
        </w:rPr>
        <w:t>6</w:t>
      </w:r>
      <w:r w:rsidRPr="001C6D95">
        <w:rPr>
          <w:rFonts w:ascii="Arial" w:hAnsi="Arial" w:cs="Arial"/>
          <w:color w:val="5B5B5F"/>
          <w:sz w:val="20"/>
          <w:szCs w:val="20"/>
        </w:rPr>
        <w:t xml:space="preserve"> às </w:t>
      </w:r>
      <w:r w:rsidR="009C758B">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6E2A77EF" w14:textId="77777777" w:rsidR="008708B5" w:rsidRDefault="008708B5" w:rsidP="00BD75A6">
      <w:pPr>
        <w:spacing w:line="360" w:lineRule="auto"/>
        <w:rPr>
          <w:rFonts w:ascii="Arial" w:hAnsi="Arial" w:cs="Arial"/>
          <w:b/>
          <w:bCs/>
          <w:color w:val="405CA1"/>
          <w:sz w:val="20"/>
          <w:szCs w:val="20"/>
        </w:rPr>
      </w:pPr>
    </w:p>
    <w:p w14:paraId="4C1CA286" w14:textId="3C9D008A"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192660BB" w14:textId="77777777" w:rsidR="009C758B" w:rsidRDefault="009C758B" w:rsidP="00BD75A6">
      <w:pPr>
        <w:spacing w:beforeLines="120" w:before="288" w:afterLines="120" w:after="288" w:line="360" w:lineRule="auto"/>
        <w:ind w:firstLine="567"/>
        <w:jc w:val="center"/>
        <w:rPr>
          <w:rFonts w:ascii="Arial" w:hAnsi="Arial" w:cs="Arial"/>
          <w:b/>
          <w:color w:val="FF0000"/>
          <w:sz w:val="20"/>
          <w:szCs w:val="20"/>
        </w:rPr>
      </w:pPr>
    </w:p>
    <w:p w14:paraId="3864E28F" w14:textId="77777777" w:rsidR="009C758B" w:rsidRDefault="009C758B" w:rsidP="00BD75A6">
      <w:pPr>
        <w:spacing w:beforeLines="120" w:before="288" w:afterLines="120" w:after="288" w:line="360" w:lineRule="auto"/>
        <w:ind w:firstLine="567"/>
        <w:jc w:val="center"/>
        <w:rPr>
          <w:rFonts w:ascii="Arial" w:hAnsi="Arial" w:cs="Arial"/>
          <w:b/>
          <w:color w:val="FF0000"/>
          <w:sz w:val="20"/>
          <w:szCs w:val="20"/>
        </w:rPr>
      </w:pPr>
    </w:p>
    <w:p w14:paraId="6BEAE30E" w14:textId="77777777" w:rsidR="009C758B" w:rsidRDefault="009C758B" w:rsidP="00BD75A6">
      <w:pPr>
        <w:spacing w:beforeLines="120" w:before="288" w:afterLines="120" w:after="288" w:line="360" w:lineRule="auto"/>
        <w:ind w:firstLine="567"/>
        <w:jc w:val="center"/>
        <w:rPr>
          <w:rFonts w:ascii="Arial" w:hAnsi="Arial" w:cs="Arial"/>
          <w:b/>
          <w:color w:val="FF0000"/>
          <w:sz w:val="20"/>
          <w:szCs w:val="20"/>
        </w:rPr>
      </w:pPr>
    </w:p>
    <w:p w14:paraId="2C229D1A" w14:textId="77777777" w:rsidR="009C758B" w:rsidRDefault="009C758B" w:rsidP="00BD75A6">
      <w:pPr>
        <w:spacing w:beforeLines="120" w:before="288" w:afterLines="120" w:after="288" w:line="360" w:lineRule="auto"/>
        <w:ind w:firstLine="567"/>
        <w:jc w:val="center"/>
        <w:rPr>
          <w:rFonts w:ascii="Arial" w:hAnsi="Arial" w:cs="Arial"/>
          <w:b/>
          <w:color w:val="FF0000"/>
          <w:sz w:val="20"/>
          <w:szCs w:val="20"/>
        </w:rPr>
      </w:pPr>
    </w:p>
    <w:p w14:paraId="6E0C8A5F" w14:textId="3A26D6E6"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60512F3F"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9C758B">
        <w:rPr>
          <w:rFonts w:ascii="Arial" w:hAnsi="Arial" w:cs="Arial"/>
          <w:b/>
          <w:color w:val="000000"/>
          <w:sz w:val="20"/>
          <w:szCs w:val="20"/>
        </w:rPr>
        <w:t>035</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13422DC"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DD67AD">
        <w:rPr>
          <w:rFonts w:ascii="Arial" w:hAnsi="Arial" w:cs="Arial"/>
          <w:bCs/>
          <w:color w:val="FF0000"/>
          <w:sz w:val="20"/>
          <w:szCs w:val="20"/>
        </w:rPr>
        <w:t>054943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DD67AD">
        <w:rPr>
          <w:rFonts w:ascii="Arial" w:hAnsi="Arial" w:cs="Arial"/>
          <w:bCs/>
          <w:color w:val="FF0000"/>
          <w:sz w:val="20"/>
          <w:szCs w:val="20"/>
        </w:rPr>
        <w:t>12</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5A542CEC"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DD67AD">
        <w:rPr>
          <w:b/>
          <w:color w:val="auto"/>
        </w:rPr>
        <w:t>ÁCIDO VALPRÓICO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7E38767" w:rsidR="00A20206" w:rsidRPr="001C6D95" w:rsidRDefault="00716C0F" w:rsidP="00BD75A6">
      <w:pPr>
        <w:pStyle w:val="Nvel2-Red"/>
        <w:spacing w:line="360" w:lineRule="auto"/>
        <w:rPr>
          <w:i w:val="0"/>
          <w:iCs w:val="0"/>
        </w:rPr>
      </w:pPr>
      <w:r w:rsidRPr="001C6D95">
        <w:rPr>
          <w:i w:val="0"/>
          <w:iCs w:val="0"/>
        </w:rPr>
        <w:t xml:space="preserve">A licitação será dividida em itens, conforme </w:t>
      </w:r>
      <w:r w:rsidR="00147116" w:rsidRPr="001C6D95">
        <w:rPr>
          <w:i w:val="0"/>
          <w:iCs w:val="0"/>
        </w:rPr>
        <w:t xml:space="preserve">definido </w:t>
      </w:r>
      <w:r w:rsidRPr="001C6D95">
        <w:rPr>
          <w:i w:val="0"/>
          <w:iCs w:val="0"/>
        </w:rPr>
        <w:t>do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lastRenderedPageBreak/>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w:t>
      </w:r>
      <w:r w:rsidRPr="001C6D95">
        <w:lastRenderedPageBreak/>
        <w:t>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lastRenderedPageBreak/>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lastRenderedPageBreak/>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w:t>
      </w:r>
      <w:r w:rsidRPr="001C6D95">
        <w:rPr>
          <w:i w:val="0"/>
          <w:iCs w:val="0"/>
          <w:color w:val="auto"/>
        </w:rPr>
        <w:lastRenderedPageBreak/>
        <w:t>(cinco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lastRenderedPageBreak/>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 xml:space="preserve">É facultado ao pregoeiro prorrogar o prazo estabelecido, a partir de solicitação fundamentada feita no chat pelo licitante antes de findo o prazo, ou de ofício, a critério do </w:t>
      </w:r>
      <w:r w:rsidRPr="001C6D95">
        <w:lastRenderedPageBreak/>
        <w:t>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lastRenderedPageBreak/>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lastRenderedPageBreak/>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lastRenderedPageBreak/>
        <w:t>DA FASE DE HABILITAÇÃO</w:t>
      </w:r>
      <w:bookmarkEnd w:id="35"/>
    </w:p>
    <w:p w14:paraId="357F6F57" w14:textId="5AE80487" w:rsidR="00A20206" w:rsidRPr="001C6D95" w:rsidRDefault="00827B58" w:rsidP="00BD75A6">
      <w:pPr>
        <w:pStyle w:val="Nivel2"/>
        <w:spacing w:line="360" w:lineRule="auto"/>
      </w:pPr>
      <w:r w:rsidRPr="00917F3C">
        <w:t xml:space="preserve">Os documentos que serão exigidos para fins de habilitação estão especificados nos termos dos </w:t>
      </w:r>
      <w:hyperlink r:id="rId69" w:anchor="art62" w:history="1">
        <w:r w:rsidRPr="00917F3C">
          <w:rPr>
            <w:rStyle w:val="Hyperlink"/>
          </w:rPr>
          <w:t>arts. 62 a 70 da Lei nº 14.133, de 2021</w:t>
        </w:r>
      </w:hyperlink>
      <w:r w:rsidRPr="00917F3C">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não-digitais quando houver dúvida em </w:t>
      </w:r>
      <w:r w:rsidRPr="001C6D95">
        <w:lastRenderedPageBreak/>
        <w:t>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lastRenderedPageBreak/>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lastRenderedPageBreak/>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lastRenderedPageBreak/>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lastRenderedPageBreak/>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w:t>
      </w:r>
      <w:r w:rsidRPr="001C6D95">
        <w:lastRenderedPageBreak/>
        <w:t xml:space="preserve">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lastRenderedPageBreak/>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lastRenderedPageBreak/>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lastRenderedPageBreak/>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 xml:space="preserve">Não havendo expediente ou ocorrendo qualquer fato superveniente que impeça a realização do certame na data marcada, a sessão será automaticamente transferida para o 1º </w:t>
      </w:r>
      <w:r w:rsidRPr="001C6D95">
        <w:lastRenderedPageBreak/>
        <w:t>(primeiro)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E0D7BC2" w14:textId="77777777" w:rsidR="004878E0" w:rsidRPr="004878E0" w:rsidRDefault="004878E0"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41CE2FD3" w:rsidR="009D62E2" w:rsidRPr="001C6D95" w:rsidRDefault="009D62E2" w:rsidP="00BD75A6">
      <w:pPr>
        <w:pStyle w:val="Nivel2"/>
        <w:spacing w:line="360" w:lineRule="auto"/>
        <w:rPr>
          <w:rFonts w:eastAsia="Times New Roman"/>
        </w:rPr>
      </w:pPr>
      <w:r w:rsidRPr="001C6D95">
        <w:lastRenderedPageBreak/>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6AB51FC"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8708B5">
        <w:rPr>
          <w:rFonts w:ascii="Arial" w:eastAsia="MS Mincho" w:hAnsi="Arial" w:cs="Arial"/>
          <w:color w:val="FF0000"/>
          <w:sz w:val="20"/>
          <w:szCs w:val="20"/>
        </w:rPr>
        <w:t>15</w:t>
      </w:r>
      <w:r w:rsidR="006A3460" w:rsidRPr="001C6D95">
        <w:rPr>
          <w:rFonts w:ascii="Arial" w:eastAsia="MS Mincho" w:hAnsi="Arial" w:cs="Arial"/>
          <w:color w:val="FF0000"/>
          <w:sz w:val="20"/>
          <w:szCs w:val="20"/>
        </w:rPr>
        <w:t xml:space="preserve"> de </w:t>
      </w:r>
      <w:r w:rsidR="00DD67AD">
        <w:rPr>
          <w:rFonts w:ascii="Arial" w:eastAsia="MS Mincho" w:hAnsi="Arial" w:cs="Arial"/>
          <w:color w:val="FF0000"/>
          <w:sz w:val="20"/>
          <w:szCs w:val="20"/>
        </w:rPr>
        <w:t>maio</w:t>
      </w:r>
      <w:r w:rsidR="00A1755A" w:rsidRPr="001C6D95">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32A0CA20" w:rsidR="00546573" w:rsidRPr="001C6D95" w:rsidRDefault="00DD67AD" w:rsidP="00BD75A6">
      <w:pPr>
        <w:spacing w:line="360" w:lineRule="auto"/>
        <w:jc w:val="both"/>
        <w:outlineLvl w:val="0"/>
        <w:rPr>
          <w:rFonts w:ascii="Arial" w:hAnsi="Arial" w:cs="Arial"/>
          <w:b/>
          <w:sz w:val="20"/>
          <w:szCs w:val="20"/>
        </w:rPr>
      </w:pPr>
      <w:r w:rsidRPr="001C6D95">
        <w:rPr>
          <w:b/>
        </w:rPr>
        <w:t>AQUISIÇÃO DE MEDICAMENTOS (</w:t>
      </w:r>
      <w:r>
        <w:rPr>
          <w:b/>
        </w:rPr>
        <w:t>ÁCIDO VALPRÓICO E OUTROS</w:t>
      </w:r>
      <w:r w:rsidRPr="001C6D95">
        <w:rPr>
          <w:b/>
        </w:rPr>
        <w:t>), entrega imediata</w:t>
      </w:r>
    </w:p>
    <w:p w14:paraId="035F60B6" w14:textId="77777777" w:rsidR="008B2C82" w:rsidRPr="001C6D95" w:rsidRDefault="008B2C82" w:rsidP="00BD75A6">
      <w:pPr>
        <w:spacing w:line="360" w:lineRule="auto"/>
        <w:jc w:val="both"/>
        <w:outlineLvl w:val="0"/>
        <w:rPr>
          <w:rFonts w:ascii="Arial" w:hAnsi="Arial" w:cs="Arial"/>
          <w:b/>
          <w:sz w:val="20"/>
          <w:szCs w:val="20"/>
        </w:rPr>
      </w:pP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20CFB906" w14:textId="77777777" w:rsidR="00DD67AD" w:rsidRPr="001C6D95" w:rsidRDefault="00DD67AD" w:rsidP="00DD67AD">
      <w:pPr>
        <w:pStyle w:val="PargrafodaLista"/>
        <w:spacing w:line="360" w:lineRule="auto"/>
        <w:jc w:val="both"/>
        <w:outlineLvl w:val="0"/>
        <w:rPr>
          <w:rFonts w:ascii="Arial" w:hAnsi="Arial" w:cs="Arial"/>
          <w:b/>
          <w:sz w:val="20"/>
          <w:szCs w:val="20"/>
        </w:rPr>
      </w:pPr>
    </w:p>
    <w:tbl>
      <w:tblPr>
        <w:tblStyle w:val="Tabelacomgrade3"/>
        <w:tblW w:w="0" w:type="auto"/>
        <w:jc w:val="center"/>
        <w:tblLook w:val="04A0" w:firstRow="1" w:lastRow="0" w:firstColumn="1" w:lastColumn="0" w:noHBand="0" w:noVBand="1"/>
      </w:tblPr>
      <w:tblGrid>
        <w:gridCol w:w="786"/>
        <w:gridCol w:w="2638"/>
        <w:gridCol w:w="2698"/>
        <w:gridCol w:w="1105"/>
        <w:gridCol w:w="1267"/>
      </w:tblGrid>
      <w:tr w:rsidR="00DD67AD" w:rsidRPr="00DD67AD" w14:paraId="36552909" w14:textId="77777777" w:rsidTr="00DD67AD">
        <w:trPr>
          <w:trHeight w:val="900"/>
          <w:jc w:val="center"/>
        </w:trPr>
        <w:tc>
          <w:tcPr>
            <w:tcW w:w="830" w:type="dxa"/>
            <w:noWrap/>
            <w:hideMark/>
          </w:tcPr>
          <w:p w14:paraId="1BDAB7B0" w14:textId="77777777" w:rsidR="00DD67AD" w:rsidRPr="00DD67AD" w:rsidRDefault="00DD67AD" w:rsidP="00DD67AD">
            <w:pPr>
              <w:rPr>
                <w:rFonts w:ascii="Arial" w:eastAsia="Calibri" w:hAnsi="Arial" w:cs="Arial"/>
                <w:b/>
                <w:bCs/>
                <w:sz w:val="20"/>
                <w:szCs w:val="20"/>
                <w:lang w:eastAsia="en-US"/>
              </w:rPr>
            </w:pPr>
            <w:r w:rsidRPr="00DD67AD">
              <w:rPr>
                <w:rFonts w:ascii="Arial" w:eastAsia="Calibri" w:hAnsi="Arial" w:cs="Arial"/>
                <w:b/>
                <w:bCs/>
                <w:sz w:val="20"/>
                <w:szCs w:val="20"/>
                <w:lang w:eastAsia="en-US"/>
              </w:rPr>
              <w:t>ITEM</w:t>
            </w:r>
          </w:p>
        </w:tc>
        <w:tc>
          <w:tcPr>
            <w:tcW w:w="2825" w:type="dxa"/>
            <w:noWrap/>
            <w:hideMark/>
          </w:tcPr>
          <w:p w14:paraId="30C58F63" w14:textId="77777777" w:rsidR="00DD67AD" w:rsidRPr="00DD67AD" w:rsidRDefault="00DD67AD" w:rsidP="00DD67AD">
            <w:pPr>
              <w:rPr>
                <w:rFonts w:ascii="Arial" w:eastAsia="Calibri" w:hAnsi="Arial" w:cs="Arial"/>
                <w:b/>
                <w:bCs/>
                <w:sz w:val="20"/>
                <w:szCs w:val="20"/>
                <w:lang w:eastAsia="en-US"/>
              </w:rPr>
            </w:pPr>
            <w:r w:rsidRPr="00DD67AD">
              <w:rPr>
                <w:rFonts w:ascii="Arial" w:eastAsia="Calibri" w:hAnsi="Arial" w:cs="Arial"/>
                <w:b/>
                <w:bCs/>
                <w:sz w:val="20"/>
                <w:szCs w:val="20"/>
                <w:lang w:eastAsia="en-US"/>
              </w:rPr>
              <w:t>MEDICAMENTO</w:t>
            </w:r>
          </w:p>
        </w:tc>
        <w:tc>
          <w:tcPr>
            <w:tcW w:w="2889" w:type="dxa"/>
            <w:noWrap/>
            <w:hideMark/>
          </w:tcPr>
          <w:p w14:paraId="261AA880" w14:textId="77777777" w:rsidR="00DD67AD" w:rsidRPr="00DD67AD" w:rsidRDefault="00DD67AD" w:rsidP="00DD67AD">
            <w:pPr>
              <w:rPr>
                <w:rFonts w:ascii="Arial" w:eastAsia="Calibri" w:hAnsi="Arial" w:cs="Arial"/>
                <w:b/>
                <w:bCs/>
                <w:sz w:val="20"/>
                <w:szCs w:val="20"/>
                <w:lang w:eastAsia="en-US"/>
              </w:rPr>
            </w:pPr>
            <w:r w:rsidRPr="00DD67AD">
              <w:rPr>
                <w:rFonts w:ascii="Arial" w:eastAsia="Calibri" w:hAnsi="Arial" w:cs="Arial"/>
                <w:b/>
                <w:bCs/>
                <w:sz w:val="20"/>
                <w:szCs w:val="20"/>
                <w:lang w:eastAsia="en-US"/>
              </w:rPr>
              <w:t>APRESENTAÇÃO</w:t>
            </w:r>
          </w:p>
        </w:tc>
        <w:tc>
          <w:tcPr>
            <w:tcW w:w="1174" w:type="dxa"/>
            <w:noWrap/>
            <w:hideMark/>
          </w:tcPr>
          <w:p w14:paraId="67BF00AD" w14:textId="77777777" w:rsidR="00DD67AD" w:rsidRPr="00DD67AD" w:rsidRDefault="00DD67AD" w:rsidP="00DD67AD">
            <w:pPr>
              <w:rPr>
                <w:rFonts w:ascii="Arial" w:eastAsia="Calibri" w:hAnsi="Arial" w:cs="Arial"/>
                <w:b/>
                <w:bCs/>
                <w:sz w:val="20"/>
                <w:szCs w:val="20"/>
                <w:lang w:eastAsia="en-US"/>
              </w:rPr>
            </w:pPr>
            <w:r w:rsidRPr="00DD67AD">
              <w:rPr>
                <w:rFonts w:ascii="Arial" w:eastAsia="Calibri" w:hAnsi="Arial" w:cs="Arial"/>
                <w:b/>
                <w:bCs/>
                <w:sz w:val="20"/>
                <w:szCs w:val="20"/>
                <w:lang w:eastAsia="en-US"/>
              </w:rPr>
              <w:t>COD SIAF</w:t>
            </w:r>
          </w:p>
        </w:tc>
        <w:tc>
          <w:tcPr>
            <w:tcW w:w="1348" w:type="dxa"/>
            <w:noWrap/>
            <w:hideMark/>
          </w:tcPr>
          <w:p w14:paraId="2589E64F" w14:textId="7F2438A4" w:rsidR="00DD67AD" w:rsidRPr="00DD67AD" w:rsidRDefault="00DD67AD" w:rsidP="00DD67AD">
            <w:pPr>
              <w:rPr>
                <w:rFonts w:ascii="Arial" w:eastAsia="Calibri" w:hAnsi="Arial" w:cs="Arial"/>
                <w:b/>
                <w:bCs/>
                <w:sz w:val="20"/>
                <w:szCs w:val="20"/>
                <w:lang w:eastAsia="en-US"/>
              </w:rPr>
            </w:pPr>
            <w:r w:rsidRPr="00DD67AD">
              <w:rPr>
                <w:rFonts w:ascii="Arial" w:eastAsia="Calibri" w:hAnsi="Arial" w:cs="Arial"/>
                <w:b/>
                <w:bCs/>
                <w:sz w:val="20"/>
                <w:szCs w:val="20"/>
                <w:lang w:eastAsia="en-US"/>
              </w:rPr>
              <w:t>QUANT</w:t>
            </w:r>
            <w:r>
              <w:rPr>
                <w:rFonts w:ascii="Arial" w:eastAsia="Calibri" w:hAnsi="Arial" w:cs="Arial"/>
                <w:b/>
                <w:bCs/>
                <w:sz w:val="20"/>
                <w:szCs w:val="20"/>
                <w:lang w:eastAsia="en-US"/>
              </w:rPr>
              <w:t>.</w:t>
            </w:r>
          </w:p>
        </w:tc>
      </w:tr>
      <w:tr w:rsidR="00DD67AD" w:rsidRPr="00DD67AD" w14:paraId="3CFD77CD" w14:textId="77777777" w:rsidTr="00DD67AD">
        <w:trPr>
          <w:trHeight w:val="900"/>
          <w:jc w:val="center"/>
        </w:trPr>
        <w:tc>
          <w:tcPr>
            <w:tcW w:w="830" w:type="dxa"/>
            <w:noWrap/>
            <w:hideMark/>
          </w:tcPr>
          <w:p w14:paraId="7C140AEB"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w:t>
            </w:r>
          </w:p>
        </w:tc>
        <w:tc>
          <w:tcPr>
            <w:tcW w:w="2825" w:type="dxa"/>
            <w:hideMark/>
          </w:tcPr>
          <w:p w14:paraId="27F3D29B" w14:textId="2FA67A4B"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ACIDO VALPROICO 250MG; VIA DE ADMINISTRACAO ORAL</w:t>
            </w:r>
          </w:p>
        </w:tc>
        <w:tc>
          <w:tcPr>
            <w:tcW w:w="2889" w:type="dxa"/>
            <w:hideMark/>
          </w:tcPr>
          <w:p w14:paraId="4FE35A40" w14:textId="26D68108"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600A3033"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307149</w:t>
            </w:r>
          </w:p>
        </w:tc>
        <w:tc>
          <w:tcPr>
            <w:tcW w:w="1348" w:type="dxa"/>
            <w:noWrap/>
            <w:hideMark/>
          </w:tcPr>
          <w:p w14:paraId="01E80466"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114.000</w:t>
            </w:r>
          </w:p>
        </w:tc>
      </w:tr>
      <w:tr w:rsidR="00DD67AD" w:rsidRPr="00DD67AD" w14:paraId="78689ACA" w14:textId="77777777" w:rsidTr="00DD67AD">
        <w:trPr>
          <w:trHeight w:val="900"/>
          <w:jc w:val="center"/>
        </w:trPr>
        <w:tc>
          <w:tcPr>
            <w:tcW w:w="830" w:type="dxa"/>
            <w:noWrap/>
            <w:hideMark/>
          </w:tcPr>
          <w:p w14:paraId="62E9B689"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2</w:t>
            </w:r>
          </w:p>
        </w:tc>
        <w:tc>
          <w:tcPr>
            <w:tcW w:w="2825" w:type="dxa"/>
            <w:hideMark/>
          </w:tcPr>
          <w:p w14:paraId="3B0C860E" w14:textId="20AE5F6C"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BUPROPIONA, CLORIDRATO 150MG; VIA DE ADMINISTRACAO ORAL</w:t>
            </w:r>
          </w:p>
        </w:tc>
        <w:tc>
          <w:tcPr>
            <w:tcW w:w="2889" w:type="dxa"/>
            <w:hideMark/>
          </w:tcPr>
          <w:p w14:paraId="6A7F8A38" w14:textId="265905C4"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39E67CF5"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1205919</w:t>
            </w:r>
          </w:p>
        </w:tc>
        <w:tc>
          <w:tcPr>
            <w:tcW w:w="1348" w:type="dxa"/>
            <w:noWrap/>
            <w:hideMark/>
          </w:tcPr>
          <w:p w14:paraId="5A548B15"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77.000</w:t>
            </w:r>
          </w:p>
        </w:tc>
      </w:tr>
      <w:tr w:rsidR="00DD67AD" w:rsidRPr="00DD67AD" w14:paraId="65C49C59" w14:textId="77777777" w:rsidTr="00DD67AD">
        <w:trPr>
          <w:trHeight w:val="900"/>
          <w:jc w:val="center"/>
        </w:trPr>
        <w:tc>
          <w:tcPr>
            <w:tcW w:w="830" w:type="dxa"/>
            <w:noWrap/>
            <w:hideMark/>
          </w:tcPr>
          <w:p w14:paraId="60072261"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3</w:t>
            </w:r>
          </w:p>
        </w:tc>
        <w:tc>
          <w:tcPr>
            <w:tcW w:w="2825" w:type="dxa"/>
            <w:hideMark/>
          </w:tcPr>
          <w:p w14:paraId="0CBECBC4" w14:textId="0648F141"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ESCITALOPRAM, OXALATO 10MG; VIA DE ADMINISTRACAO ORAL;</w:t>
            </w:r>
          </w:p>
        </w:tc>
        <w:tc>
          <w:tcPr>
            <w:tcW w:w="2889" w:type="dxa"/>
            <w:hideMark/>
          </w:tcPr>
          <w:p w14:paraId="0E9BE098" w14:textId="5E84C3D1"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0D03D826"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1736574</w:t>
            </w:r>
          </w:p>
        </w:tc>
        <w:tc>
          <w:tcPr>
            <w:tcW w:w="1348" w:type="dxa"/>
            <w:noWrap/>
            <w:hideMark/>
          </w:tcPr>
          <w:p w14:paraId="6787F4BB"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156.000</w:t>
            </w:r>
          </w:p>
        </w:tc>
      </w:tr>
      <w:tr w:rsidR="00DD67AD" w:rsidRPr="00DD67AD" w14:paraId="378BD91D" w14:textId="77777777" w:rsidTr="00DD67AD">
        <w:trPr>
          <w:trHeight w:val="900"/>
          <w:jc w:val="center"/>
        </w:trPr>
        <w:tc>
          <w:tcPr>
            <w:tcW w:w="830" w:type="dxa"/>
            <w:noWrap/>
            <w:hideMark/>
          </w:tcPr>
          <w:p w14:paraId="42AEEA2F"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4</w:t>
            </w:r>
          </w:p>
        </w:tc>
        <w:tc>
          <w:tcPr>
            <w:tcW w:w="2825" w:type="dxa"/>
            <w:hideMark/>
          </w:tcPr>
          <w:p w14:paraId="4B5ADD79" w14:textId="375C0EE0"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MIDAZOLAM 5MG/ML; SOLUCAO INJETAVEL; 3ML; VIA DE ADMINISTRACAO INTRAMUSCULAR/</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INTRAVENOSA</w:t>
            </w:r>
          </w:p>
        </w:tc>
        <w:tc>
          <w:tcPr>
            <w:tcW w:w="2889" w:type="dxa"/>
            <w:hideMark/>
          </w:tcPr>
          <w:p w14:paraId="77EF40F9" w14:textId="47FEF864"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FRASCO-AMPOLA/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SERINGA PREENCHIDA</w:t>
            </w:r>
          </w:p>
        </w:tc>
        <w:tc>
          <w:tcPr>
            <w:tcW w:w="1174" w:type="dxa"/>
            <w:noWrap/>
            <w:hideMark/>
          </w:tcPr>
          <w:p w14:paraId="309C7E61"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103209</w:t>
            </w:r>
          </w:p>
        </w:tc>
        <w:tc>
          <w:tcPr>
            <w:tcW w:w="1348" w:type="dxa"/>
            <w:noWrap/>
            <w:hideMark/>
          </w:tcPr>
          <w:p w14:paraId="7EA914B1"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200</w:t>
            </w:r>
          </w:p>
        </w:tc>
      </w:tr>
      <w:tr w:rsidR="00DD67AD" w:rsidRPr="00DD67AD" w14:paraId="7FA282D9" w14:textId="77777777" w:rsidTr="00DD67AD">
        <w:trPr>
          <w:trHeight w:val="900"/>
          <w:jc w:val="center"/>
        </w:trPr>
        <w:tc>
          <w:tcPr>
            <w:tcW w:w="830" w:type="dxa"/>
            <w:noWrap/>
            <w:hideMark/>
          </w:tcPr>
          <w:p w14:paraId="0B150F78"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5</w:t>
            </w:r>
          </w:p>
        </w:tc>
        <w:tc>
          <w:tcPr>
            <w:tcW w:w="2825" w:type="dxa"/>
            <w:hideMark/>
          </w:tcPr>
          <w:p w14:paraId="41FF3194"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NALTREXONA, CLORIDRATO 50MG; VIA DE ADMINISTRACAO ORAL;</w:t>
            </w:r>
          </w:p>
        </w:tc>
        <w:tc>
          <w:tcPr>
            <w:tcW w:w="2889" w:type="dxa"/>
            <w:hideMark/>
          </w:tcPr>
          <w:p w14:paraId="761DE370" w14:textId="30FDE8B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73AB365F"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691461</w:t>
            </w:r>
          </w:p>
        </w:tc>
        <w:tc>
          <w:tcPr>
            <w:tcW w:w="1348" w:type="dxa"/>
            <w:noWrap/>
            <w:hideMark/>
          </w:tcPr>
          <w:p w14:paraId="0A51CFEE"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9.000</w:t>
            </w:r>
          </w:p>
        </w:tc>
      </w:tr>
      <w:tr w:rsidR="00DD67AD" w:rsidRPr="00DD67AD" w14:paraId="6F2AC161" w14:textId="77777777" w:rsidTr="00DD67AD">
        <w:trPr>
          <w:trHeight w:val="900"/>
          <w:jc w:val="center"/>
        </w:trPr>
        <w:tc>
          <w:tcPr>
            <w:tcW w:w="830" w:type="dxa"/>
            <w:noWrap/>
            <w:hideMark/>
          </w:tcPr>
          <w:p w14:paraId="1882B12D"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6</w:t>
            </w:r>
          </w:p>
        </w:tc>
        <w:tc>
          <w:tcPr>
            <w:tcW w:w="2825" w:type="dxa"/>
            <w:hideMark/>
          </w:tcPr>
          <w:p w14:paraId="68D3C604" w14:textId="3B6BAF71"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PROPOFOL 10MG/ML; EMULSAO INJETAVEL; 20ML; VIA DE ADMINISTRACAO INTRAVENOSA;</w:t>
            </w:r>
          </w:p>
        </w:tc>
        <w:tc>
          <w:tcPr>
            <w:tcW w:w="2889" w:type="dxa"/>
            <w:hideMark/>
          </w:tcPr>
          <w:p w14:paraId="1F6069E9" w14:textId="778AE868"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FRASCO-AMPOLA/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SERINGA PREENCHIDA</w:t>
            </w:r>
          </w:p>
        </w:tc>
        <w:tc>
          <w:tcPr>
            <w:tcW w:w="1174" w:type="dxa"/>
            <w:noWrap/>
            <w:hideMark/>
          </w:tcPr>
          <w:p w14:paraId="50CBDD0B"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4667026</w:t>
            </w:r>
          </w:p>
        </w:tc>
        <w:tc>
          <w:tcPr>
            <w:tcW w:w="1348" w:type="dxa"/>
            <w:noWrap/>
            <w:hideMark/>
          </w:tcPr>
          <w:p w14:paraId="37EBE130"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350</w:t>
            </w:r>
          </w:p>
        </w:tc>
      </w:tr>
      <w:tr w:rsidR="00DD67AD" w:rsidRPr="00DD67AD" w14:paraId="3C69E7B5" w14:textId="77777777" w:rsidTr="00DD67AD">
        <w:trPr>
          <w:trHeight w:val="900"/>
          <w:jc w:val="center"/>
        </w:trPr>
        <w:tc>
          <w:tcPr>
            <w:tcW w:w="830" w:type="dxa"/>
            <w:noWrap/>
            <w:hideMark/>
          </w:tcPr>
          <w:p w14:paraId="5649A95D"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7</w:t>
            </w:r>
          </w:p>
        </w:tc>
        <w:tc>
          <w:tcPr>
            <w:tcW w:w="2825" w:type="dxa"/>
            <w:hideMark/>
          </w:tcPr>
          <w:p w14:paraId="62F329D4" w14:textId="2D365778"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TRAZODONA, CLORIDRATO 50MG; VIA DE ADMINISTRACAO ORAL;</w:t>
            </w:r>
          </w:p>
        </w:tc>
        <w:tc>
          <w:tcPr>
            <w:tcW w:w="2889" w:type="dxa"/>
            <w:hideMark/>
          </w:tcPr>
          <w:p w14:paraId="25988A13" w14:textId="4569CCF9"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67F5CF7F"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2047080</w:t>
            </w:r>
          </w:p>
        </w:tc>
        <w:tc>
          <w:tcPr>
            <w:tcW w:w="1348" w:type="dxa"/>
            <w:noWrap/>
            <w:hideMark/>
          </w:tcPr>
          <w:p w14:paraId="5C2617BF"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94.000</w:t>
            </w:r>
          </w:p>
        </w:tc>
      </w:tr>
      <w:tr w:rsidR="00DD67AD" w:rsidRPr="00DD67AD" w14:paraId="09CD0A12" w14:textId="77777777" w:rsidTr="00DD67AD">
        <w:trPr>
          <w:trHeight w:val="900"/>
          <w:jc w:val="center"/>
        </w:trPr>
        <w:tc>
          <w:tcPr>
            <w:tcW w:w="830" w:type="dxa"/>
            <w:noWrap/>
            <w:hideMark/>
          </w:tcPr>
          <w:p w14:paraId="45EAE51E"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lastRenderedPageBreak/>
              <w:t>8</w:t>
            </w:r>
          </w:p>
        </w:tc>
        <w:tc>
          <w:tcPr>
            <w:tcW w:w="2825" w:type="dxa"/>
            <w:hideMark/>
          </w:tcPr>
          <w:p w14:paraId="5F648BFC" w14:textId="18C67322"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VORTIOXETINA, BROMIDRATO 10MG; VIA DE ADMINISTRACAO ORAL;</w:t>
            </w:r>
          </w:p>
        </w:tc>
        <w:tc>
          <w:tcPr>
            <w:tcW w:w="2889" w:type="dxa"/>
            <w:hideMark/>
          </w:tcPr>
          <w:p w14:paraId="2F5B2574" w14:textId="3937E059"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1174" w:type="dxa"/>
            <w:noWrap/>
            <w:hideMark/>
          </w:tcPr>
          <w:p w14:paraId="56B8A3FD"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4688929</w:t>
            </w:r>
          </w:p>
        </w:tc>
        <w:tc>
          <w:tcPr>
            <w:tcW w:w="1348" w:type="dxa"/>
            <w:noWrap/>
            <w:hideMark/>
          </w:tcPr>
          <w:p w14:paraId="0477FA61" w14:textId="77777777" w:rsidR="00DD67AD" w:rsidRPr="00DD67AD" w:rsidRDefault="00DD67AD" w:rsidP="00DD67AD">
            <w:pPr>
              <w:rPr>
                <w:rFonts w:ascii="Arial" w:eastAsia="Calibri" w:hAnsi="Arial" w:cs="Arial"/>
                <w:sz w:val="20"/>
                <w:szCs w:val="20"/>
                <w:lang w:eastAsia="en-US"/>
              </w:rPr>
            </w:pPr>
            <w:r w:rsidRPr="00DD67AD">
              <w:rPr>
                <w:rFonts w:ascii="Arial" w:eastAsia="Calibri" w:hAnsi="Arial" w:cs="Arial"/>
                <w:sz w:val="20"/>
                <w:szCs w:val="20"/>
                <w:lang w:eastAsia="en-US"/>
              </w:rPr>
              <w:t>111.000</w:t>
            </w:r>
          </w:p>
        </w:tc>
      </w:tr>
    </w:tbl>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D6DA72F" w14:textId="77777777" w:rsidR="00DD67AD" w:rsidRPr="001C6D95" w:rsidRDefault="00DD67AD" w:rsidP="00BD75A6">
      <w:pPr>
        <w:pStyle w:val="Nivel2"/>
        <w:numPr>
          <w:ilvl w:val="0"/>
          <w:numId w:val="0"/>
        </w:numPr>
        <w:spacing w:line="360" w:lineRule="auto"/>
        <w:ind w:left="360"/>
      </w:pP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0AA0D23F"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 xml:space="preserve">SANTA CRUZ, 81 – VILA MARIANA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2C190202" w14:textId="77777777" w:rsidR="00DD67AD" w:rsidRPr="001C6D95" w:rsidRDefault="00DD67AD" w:rsidP="00DD67AD">
      <w:pPr>
        <w:pStyle w:val="Nvel1-SemNum"/>
        <w:numPr>
          <w:ilvl w:val="0"/>
          <w:numId w:val="32"/>
        </w:numPr>
        <w:spacing w:line="360" w:lineRule="auto"/>
        <w:rPr>
          <w:color w:val="auto"/>
        </w:rPr>
      </w:pPr>
      <w:r w:rsidRPr="001C6D95">
        <w:rPr>
          <w:color w:val="auto"/>
        </w:rPr>
        <w:t>Condições de Entrega</w:t>
      </w:r>
    </w:p>
    <w:p w14:paraId="566EBF99" w14:textId="77777777" w:rsidR="00DD67AD" w:rsidRPr="001C6D95" w:rsidRDefault="00DD67AD" w:rsidP="00DD67AD">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71B92540" w14:textId="77777777" w:rsidR="00DD67AD" w:rsidRPr="001C6D95" w:rsidRDefault="00DD67AD" w:rsidP="00DD67AD">
      <w:pPr>
        <w:pStyle w:val="Nvel1-SemNumPreto"/>
        <w:numPr>
          <w:ilvl w:val="0"/>
          <w:numId w:val="32"/>
        </w:numPr>
        <w:spacing w:line="360" w:lineRule="auto"/>
        <w:rPr>
          <w:color w:val="auto"/>
        </w:rPr>
      </w:pPr>
      <w:r w:rsidRPr="001C6D95">
        <w:rPr>
          <w:color w:val="auto"/>
        </w:rPr>
        <w:t>Recebimento</w:t>
      </w:r>
    </w:p>
    <w:p w14:paraId="66D6EBD4" w14:textId="77777777" w:rsidR="00DD67AD" w:rsidRPr="001C6D95" w:rsidRDefault="00DD67AD" w:rsidP="00DD67AD">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5E220D4A" w14:textId="77777777" w:rsidR="00DD67AD" w:rsidRPr="001C6D95" w:rsidRDefault="00DD67AD" w:rsidP="00DD67AD">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e na proposta, devendo ser substituídos no prazo de 10</w:t>
      </w:r>
      <w:r w:rsidRPr="001C6D95">
        <w:rPr>
          <w:color w:val="FF0000"/>
          <w:lang w:eastAsia="en-US"/>
        </w:rPr>
        <w:t xml:space="preserve"> (dez) </w:t>
      </w:r>
      <w:r w:rsidRPr="001C6D95">
        <w:rPr>
          <w:lang w:eastAsia="en-US"/>
        </w:rPr>
        <w:t xml:space="preserve">dias, a contar </w:t>
      </w:r>
      <w:r w:rsidRPr="001C6D95">
        <w:rPr>
          <w:lang w:eastAsia="en-US"/>
        </w:rPr>
        <w:lastRenderedPageBreak/>
        <w:t>da notificação do Contratado, às suas custas, sem prejuízo da aplicação das penalidades.</w:t>
      </w:r>
    </w:p>
    <w:p w14:paraId="5B64B197" w14:textId="77777777" w:rsidR="00DD67AD" w:rsidRPr="001C6D95" w:rsidRDefault="00DD67AD" w:rsidP="00DD67AD">
      <w:pPr>
        <w:pStyle w:val="Nivel2"/>
        <w:numPr>
          <w:ilvl w:val="1"/>
          <w:numId w:val="32"/>
        </w:numPr>
        <w:spacing w:line="360" w:lineRule="auto"/>
        <w:rPr>
          <w:lang w:eastAsia="en-US"/>
        </w:rPr>
      </w:pPr>
      <w:r w:rsidRPr="001C6D95">
        <w:rPr>
          <w:lang w:eastAsia="en-US"/>
        </w:rPr>
        <w:t>O recebimento definitivo ocorrerá no prazo de 15</w:t>
      </w:r>
      <w:r w:rsidRPr="001C6D95">
        <w:rPr>
          <w:color w:val="FF0000"/>
          <w:lang w:eastAsia="en-US"/>
        </w:rPr>
        <w:t xml:space="preserve"> (quinze)</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40FDC24D" w14:textId="77777777" w:rsidR="00DD67AD" w:rsidRPr="001C6D95" w:rsidRDefault="00DD67AD" w:rsidP="00DD67AD">
      <w:pPr>
        <w:pStyle w:val="Nvel1-SemNumPreto"/>
        <w:numPr>
          <w:ilvl w:val="0"/>
          <w:numId w:val="32"/>
        </w:numPr>
        <w:spacing w:line="360" w:lineRule="auto"/>
        <w:rPr>
          <w:color w:val="auto"/>
        </w:rPr>
      </w:pPr>
      <w:r w:rsidRPr="001C6D95">
        <w:rPr>
          <w:color w:val="auto"/>
        </w:rPr>
        <w:t>Prazo de pagamento</w:t>
      </w:r>
    </w:p>
    <w:p w14:paraId="6213D2A5" w14:textId="77777777" w:rsidR="00DD67AD" w:rsidRPr="001C6D95" w:rsidRDefault="00DD67AD" w:rsidP="00DD67AD">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Pr="001C6D95">
        <w:rPr>
          <w:rFonts w:ascii="Arial" w:hAnsi="Arial" w:cs="Arial"/>
          <w:sz w:val="20"/>
          <w:szCs w:val="20"/>
        </w:rPr>
        <w:t>.</w:t>
      </w:r>
    </w:p>
    <w:p w14:paraId="2D84F981" w14:textId="77777777" w:rsidR="00DD67AD" w:rsidRPr="001C6D95" w:rsidRDefault="00DD67AD" w:rsidP="00DD67AD">
      <w:pPr>
        <w:pStyle w:val="Nvel1-SemNumPreto"/>
        <w:numPr>
          <w:ilvl w:val="0"/>
          <w:numId w:val="32"/>
        </w:numPr>
        <w:spacing w:line="360" w:lineRule="auto"/>
        <w:rPr>
          <w:color w:val="auto"/>
        </w:rPr>
      </w:pPr>
      <w:r w:rsidRPr="001C6D95">
        <w:rPr>
          <w:color w:val="auto"/>
        </w:rPr>
        <w:t>Forma de pagamento</w:t>
      </w:r>
    </w:p>
    <w:p w14:paraId="6164A37A" w14:textId="77777777" w:rsidR="00DD67AD" w:rsidRPr="001C6D95" w:rsidRDefault="00DD67AD" w:rsidP="00DD67AD">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6CE06273" w14:textId="77777777" w:rsidR="00DD67AD" w:rsidRPr="001C6D95" w:rsidRDefault="00DD67AD" w:rsidP="00DD67AD">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772DBB87" w14:textId="77777777" w:rsidR="00DD67AD" w:rsidRPr="001C6D95" w:rsidRDefault="00DD67AD" w:rsidP="00DD67AD">
      <w:pPr>
        <w:spacing w:line="360" w:lineRule="auto"/>
        <w:rPr>
          <w:rFonts w:ascii="Arial" w:hAnsi="Arial" w:cs="Arial"/>
          <w:sz w:val="20"/>
          <w:szCs w:val="20"/>
        </w:rPr>
      </w:pPr>
    </w:p>
    <w:p w14:paraId="30801DA9" w14:textId="77777777" w:rsidR="00DD67AD" w:rsidRPr="001C6D95" w:rsidRDefault="00DD67AD" w:rsidP="00DD67AD">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3DFE9A5C" w14:textId="77777777" w:rsidR="00DD67AD" w:rsidRPr="001C6D95" w:rsidRDefault="00DD67AD" w:rsidP="00DD67AD">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Pr="001C6D95">
        <w:rPr>
          <w:rStyle w:val="PGE-Alteraesdestacadas"/>
          <w:rFonts w:cs="Arial"/>
          <w:color w:val="auto"/>
          <w:sz w:val="20"/>
          <w:szCs w:val="20"/>
          <w:u w:val="none"/>
        </w:rPr>
        <w:t xml:space="preserve">No formulário eletrônico de encaminhamento da proposta deverá(ão) ser anexado(s) arquivo(s) contendo: </w:t>
      </w:r>
    </w:p>
    <w:p w14:paraId="6B749D93"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73CE0EA7"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43151F6B"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1C63245D" w14:textId="77777777" w:rsidR="00DD67AD" w:rsidRPr="001C6D95" w:rsidRDefault="00DD67AD" w:rsidP="00DD67AD">
      <w:pPr>
        <w:pStyle w:val="Recuodecorpodetexto"/>
        <w:spacing w:line="360" w:lineRule="auto"/>
        <w:ind w:left="708"/>
        <w:jc w:val="both"/>
        <w:rPr>
          <w:rFonts w:ascii="Arial" w:hAnsi="Arial" w:cs="Arial"/>
          <w:sz w:val="20"/>
          <w:szCs w:val="20"/>
        </w:rPr>
      </w:pPr>
      <w:r w:rsidRPr="001C6D95">
        <w:rPr>
          <w:rFonts w:ascii="Arial" w:hAnsi="Arial" w:cs="Arial"/>
          <w:sz w:val="20"/>
          <w:szCs w:val="20"/>
        </w:rPr>
        <w:lastRenderedPageBreak/>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2276CB1E" w14:textId="77777777" w:rsidR="00DD67AD" w:rsidRPr="001C6D95" w:rsidRDefault="00DD67AD" w:rsidP="00DD67AD">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425B14BE" w14:textId="77777777" w:rsidR="00DD67AD" w:rsidRPr="001C6D95" w:rsidRDefault="00DD67AD" w:rsidP="00DD67AD">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3B378481"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BE32DA4"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355AD22F"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783E143C" w14:textId="77777777" w:rsidR="00DD67AD" w:rsidRPr="001C6D95" w:rsidRDefault="00DD67AD" w:rsidP="00DD67AD">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009B46B9" w14:textId="77777777" w:rsidR="00DD67AD" w:rsidRPr="001C6D95" w:rsidRDefault="00DD67AD" w:rsidP="00DD67AD">
      <w:pPr>
        <w:shd w:val="clear" w:color="auto" w:fill="FFFFFF"/>
        <w:spacing w:line="360" w:lineRule="auto"/>
        <w:ind w:left="360"/>
        <w:jc w:val="both"/>
        <w:textAlignment w:val="baseline"/>
        <w:rPr>
          <w:rFonts w:ascii="Arial" w:eastAsia="Times New Roman" w:hAnsi="Arial" w:cs="Arial"/>
          <w:sz w:val="20"/>
          <w:szCs w:val="20"/>
        </w:rPr>
      </w:pPr>
    </w:p>
    <w:bookmarkEnd w:id="63"/>
    <w:p w14:paraId="5FF4E3AC" w14:textId="77777777" w:rsidR="00DD67AD" w:rsidRPr="001C6D95" w:rsidRDefault="00DD67AD" w:rsidP="00DD67AD">
      <w:pPr>
        <w:pStyle w:val="PargrafodaLista"/>
        <w:spacing w:line="360" w:lineRule="auto"/>
        <w:ind w:left="615"/>
        <w:rPr>
          <w:rFonts w:ascii="Arial" w:hAnsi="Arial" w:cs="Arial"/>
          <w:sz w:val="20"/>
          <w:szCs w:val="20"/>
        </w:rPr>
      </w:pPr>
    </w:p>
    <w:p w14:paraId="50CF2DBA" w14:textId="77777777" w:rsidR="00DD67AD" w:rsidRPr="001C6D95" w:rsidRDefault="00DD67AD" w:rsidP="00DD67AD">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371A219F" w14:textId="77777777" w:rsidR="00DD67AD" w:rsidRPr="001C6D95" w:rsidRDefault="00DD67AD" w:rsidP="00DD67AD">
      <w:pPr>
        <w:spacing w:line="360" w:lineRule="auto"/>
        <w:rPr>
          <w:rFonts w:ascii="Arial" w:hAnsi="Arial" w:cs="Arial"/>
          <w:sz w:val="20"/>
          <w:szCs w:val="20"/>
        </w:rPr>
      </w:pPr>
    </w:p>
    <w:p w14:paraId="00889D91"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4117E1F" w14:textId="77777777" w:rsidR="00DD67AD" w:rsidRPr="001C6D95" w:rsidRDefault="00DD67AD" w:rsidP="00DD67AD">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b) 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7E2038CF" w14:textId="77777777" w:rsidR="00DD67AD" w:rsidRDefault="00DD67AD" w:rsidP="00DD67AD">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08E7CC42" w14:textId="77777777" w:rsidR="00DD67AD" w:rsidRPr="001C6D95" w:rsidRDefault="00DD67AD" w:rsidP="00DD67AD">
      <w:pPr>
        <w:tabs>
          <w:tab w:val="left" w:pos="2268"/>
          <w:tab w:val="left" w:pos="8460"/>
          <w:tab w:val="left" w:pos="8789"/>
        </w:tabs>
        <w:spacing w:line="360" w:lineRule="auto"/>
        <w:ind w:left="360"/>
        <w:jc w:val="both"/>
        <w:rPr>
          <w:rFonts w:ascii="Arial" w:hAnsi="Arial" w:cs="Arial"/>
          <w:sz w:val="20"/>
          <w:szCs w:val="20"/>
        </w:rPr>
      </w:pPr>
    </w:p>
    <w:p w14:paraId="1D326668" w14:textId="77777777" w:rsidR="00DD67AD" w:rsidRPr="001C6D95" w:rsidRDefault="00DD67AD" w:rsidP="00DD67AD">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lastRenderedPageBreak/>
        <w:t>Outras comprovações</w:t>
      </w:r>
    </w:p>
    <w:p w14:paraId="318F7202" w14:textId="77777777" w:rsidR="00DD67AD" w:rsidRPr="001C6D95" w:rsidRDefault="00DD67AD" w:rsidP="00DD67AD">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6715827A" w14:textId="77777777" w:rsidR="00DD67AD" w:rsidRPr="001C6D95" w:rsidRDefault="00DD67AD" w:rsidP="00DD67AD">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3F3B74A9" w14:textId="77777777" w:rsidR="00DD67AD" w:rsidRPr="001C6D95" w:rsidRDefault="00DD67AD" w:rsidP="00DD67AD">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69F7B8BB" w14:textId="77777777" w:rsidR="00BD75A6" w:rsidRPr="001C6D95" w:rsidRDefault="00BD75A6" w:rsidP="00BD75A6">
      <w:pPr>
        <w:spacing w:line="360" w:lineRule="auto"/>
        <w:jc w:val="center"/>
        <w:rPr>
          <w:rFonts w:ascii="Arial" w:hAnsi="Arial" w:cs="Arial"/>
          <w:b/>
          <w:bCs/>
          <w:sz w:val="20"/>
          <w:szCs w:val="20"/>
        </w:rPr>
      </w:pPr>
    </w:p>
    <w:p w14:paraId="6DE9F9BF" w14:textId="77777777" w:rsidR="00BD75A6" w:rsidRPr="001C6D95" w:rsidRDefault="00BD75A6" w:rsidP="00BD75A6">
      <w:pPr>
        <w:spacing w:line="360" w:lineRule="auto"/>
        <w:jc w:val="center"/>
        <w:rPr>
          <w:rFonts w:ascii="Arial" w:hAnsi="Arial" w:cs="Arial"/>
          <w:b/>
          <w:bCs/>
          <w:sz w:val="20"/>
          <w:szCs w:val="20"/>
        </w:rPr>
      </w:pPr>
    </w:p>
    <w:p w14:paraId="7623C515" w14:textId="77777777" w:rsidR="00BD75A6" w:rsidRPr="001C6D95" w:rsidRDefault="00BD75A6" w:rsidP="00BD75A6">
      <w:pPr>
        <w:spacing w:line="360" w:lineRule="auto"/>
        <w:jc w:val="center"/>
        <w:rPr>
          <w:rFonts w:ascii="Arial" w:hAnsi="Arial" w:cs="Arial"/>
          <w:b/>
          <w:bCs/>
          <w:sz w:val="20"/>
          <w:szCs w:val="20"/>
        </w:rPr>
      </w:pPr>
    </w:p>
    <w:p w14:paraId="51B97425" w14:textId="77777777" w:rsidR="00BD75A6" w:rsidRPr="001C6D95" w:rsidRDefault="00BD75A6" w:rsidP="00BD75A6">
      <w:pPr>
        <w:spacing w:line="360" w:lineRule="auto"/>
        <w:jc w:val="center"/>
        <w:rPr>
          <w:rFonts w:ascii="Arial" w:hAnsi="Arial" w:cs="Arial"/>
          <w:b/>
          <w:bCs/>
          <w:sz w:val="20"/>
          <w:szCs w:val="20"/>
        </w:rPr>
      </w:pPr>
    </w:p>
    <w:p w14:paraId="4FE73698" w14:textId="77777777" w:rsidR="00BD75A6" w:rsidRPr="001C6D95" w:rsidRDefault="00BD75A6" w:rsidP="00BD75A6">
      <w:pPr>
        <w:spacing w:line="360" w:lineRule="auto"/>
        <w:jc w:val="center"/>
        <w:rPr>
          <w:rFonts w:ascii="Arial" w:hAnsi="Arial" w:cs="Arial"/>
          <w:b/>
          <w:bCs/>
          <w:sz w:val="20"/>
          <w:szCs w:val="20"/>
        </w:rPr>
      </w:pPr>
    </w:p>
    <w:p w14:paraId="7B22AA8C" w14:textId="77777777" w:rsidR="00BD75A6" w:rsidRPr="001C6D95" w:rsidRDefault="00BD75A6" w:rsidP="00BD75A6">
      <w:pPr>
        <w:spacing w:line="360" w:lineRule="auto"/>
        <w:jc w:val="center"/>
        <w:rPr>
          <w:rFonts w:ascii="Arial" w:hAnsi="Arial" w:cs="Arial"/>
          <w:b/>
          <w:bCs/>
          <w:sz w:val="20"/>
          <w:szCs w:val="20"/>
        </w:rPr>
      </w:pPr>
    </w:p>
    <w:p w14:paraId="1D9C5DFA" w14:textId="77777777" w:rsidR="00BD75A6" w:rsidRPr="001C6D95" w:rsidRDefault="00BD75A6" w:rsidP="00BD75A6">
      <w:pPr>
        <w:spacing w:line="360" w:lineRule="auto"/>
        <w:jc w:val="center"/>
        <w:rPr>
          <w:rFonts w:ascii="Arial" w:hAnsi="Arial" w:cs="Arial"/>
          <w:b/>
          <w:bCs/>
          <w:sz w:val="20"/>
          <w:szCs w:val="20"/>
        </w:rPr>
      </w:pPr>
    </w:p>
    <w:p w14:paraId="021DFABC" w14:textId="77777777" w:rsidR="00BD75A6" w:rsidRPr="001C6D95" w:rsidRDefault="00BD75A6" w:rsidP="00BD75A6">
      <w:pPr>
        <w:spacing w:line="360" w:lineRule="auto"/>
        <w:jc w:val="center"/>
        <w:rPr>
          <w:rFonts w:ascii="Arial" w:hAnsi="Arial" w:cs="Arial"/>
          <w:b/>
          <w:bCs/>
          <w:sz w:val="20"/>
          <w:szCs w:val="20"/>
        </w:rPr>
      </w:pPr>
    </w:p>
    <w:p w14:paraId="597E1E85" w14:textId="77777777" w:rsidR="00BD75A6" w:rsidRPr="001C6D95" w:rsidRDefault="00BD75A6" w:rsidP="00BD75A6">
      <w:pPr>
        <w:spacing w:line="360" w:lineRule="auto"/>
        <w:jc w:val="center"/>
        <w:rPr>
          <w:rFonts w:ascii="Arial" w:hAnsi="Arial" w:cs="Arial"/>
          <w:b/>
          <w:bCs/>
          <w:sz w:val="20"/>
          <w:szCs w:val="20"/>
        </w:rPr>
      </w:pPr>
    </w:p>
    <w:p w14:paraId="35418264" w14:textId="0ABEAEBA"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3C08AE35" w:rsidR="007B1206" w:rsidRDefault="00AE7B03" w:rsidP="00BD75A6">
      <w:pPr>
        <w:spacing w:line="360" w:lineRule="auto"/>
        <w:jc w:val="both"/>
        <w:rPr>
          <w:rFonts w:ascii="Arial" w:hAnsi="Arial" w:cs="Arial"/>
          <w:b/>
          <w:sz w:val="20"/>
          <w:szCs w:val="20"/>
        </w:rPr>
      </w:pPr>
      <w:r w:rsidRPr="001C6D95">
        <w:rPr>
          <w:b/>
        </w:rPr>
        <w:t>AQUISIÇÃO DE MEDICAMENTOS (</w:t>
      </w:r>
      <w:r>
        <w:rPr>
          <w:b/>
        </w:rPr>
        <w:t>ÁCIDO VALPRÓICO E OUTROS</w:t>
      </w:r>
      <w:r w:rsidRPr="001C6D95">
        <w:rPr>
          <w:b/>
        </w:rPr>
        <w:t>), entrega imediata</w:t>
      </w:r>
      <w:r w:rsidRPr="001C6D95">
        <w:rPr>
          <w:rFonts w:ascii="Arial" w:hAnsi="Arial" w:cs="Arial"/>
          <w:b/>
          <w:sz w:val="20"/>
          <w:szCs w:val="20"/>
        </w:rPr>
        <w:t xml:space="preserve"> </w:t>
      </w:r>
    </w:p>
    <w:p w14:paraId="65FB1C65" w14:textId="77777777" w:rsidR="00AE7B03" w:rsidRPr="001C6D95" w:rsidRDefault="00AE7B03"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3"/>
        <w:tblW w:w="8784" w:type="dxa"/>
        <w:jc w:val="center"/>
        <w:tblLook w:val="04A0" w:firstRow="1" w:lastRow="0" w:firstColumn="1" w:lastColumn="0" w:noHBand="0" w:noVBand="1"/>
      </w:tblPr>
      <w:tblGrid>
        <w:gridCol w:w="694"/>
        <w:gridCol w:w="2116"/>
        <w:gridCol w:w="2163"/>
        <w:gridCol w:w="995"/>
        <w:gridCol w:w="1041"/>
        <w:gridCol w:w="916"/>
        <w:gridCol w:w="916"/>
      </w:tblGrid>
      <w:tr w:rsidR="00DD67AD" w:rsidRPr="00DD67AD" w14:paraId="07285509" w14:textId="06471665" w:rsidTr="00DD67AD">
        <w:trPr>
          <w:trHeight w:val="900"/>
          <w:jc w:val="center"/>
        </w:trPr>
        <w:tc>
          <w:tcPr>
            <w:tcW w:w="661" w:type="dxa"/>
            <w:noWrap/>
            <w:hideMark/>
          </w:tcPr>
          <w:p w14:paraId="50032C78" w14:textId="77777777" w:rsidR="00DD67AD" w:rsidRPr="00DD67AD" w:rsidRDefault="00DD67AD" w:rsidP="004B07F3">
            <w:pPr>
              <w:rPr>
                <w:rFonts w:ascii="Arial" w:eastAsia="Calibri" w:hAnsi="Arial" w:cs="Arial"/>
                <w:b/>
                <w:bCs/>
                <w:sz w:val="20"/>
                <w:szCs w:val="20"/>
                <w:lang w:eastAsia="en-US"/>
              </w:rPr>
            </w:pPr>
            <w:r w:rsidRPr="00DD67AD">
              <w:rPr>
                <w:rFonts w:ascii="Arial" w:eastAsia="Calibri" w:hAnsi="Arial" w:cs="Arial"/>
                <w:b/>
                <w:bCs/>
                <w:sz w:val="20"/>
                <w:szCs w:val="20"/>
                <w:lang w:eastAsia="en-US"/>
              </w:rPr>
              <w:t>ITEM</w:t>
            </w:r>
          </w:p>
        </w:tc>
        <w:tc>
          <w:tcPr>
            <w:tcW w:w="2116" w:type="dxa"/>
            <w:noWrap/>
            <w:hideMark/>
          </w:tcPr>
          <w:p w14:paraId="24CDD508" w14:textId="77777777" w:rsidR="00DD67AD" w:rsidRPr="00DD67AD" w:rsidRDefault="00DD67AD" w:rsidP="004B07F3">
            <w:pPr>
              <w:rPr>
                <w:rFonts w:ascii="Arial" w:eastAsia="Calibri" w:hAnsi="Arial" w:cs="Arial"/>
                <w:b/>
                <w:bCs/>
                <w:sz w:val="20"/>
                <w:szCs w:val="20"/>
                <w:lang w:eastAsia="en-US"/>
              </w:rPr>
            </w:pPr>
            <w:r w:rsidRPr="00DD67AD">
              <w:rPr>
                <w:rFonts w:ascii="Arial" w:eastAsia="Calibri" w:hAnsi="Arial" w:cs="Arial"/>
                <w:b/>
                <w:bCs/>
                <w:sz w:val="20"/>
                <w:szCs w:val="20"/>
                <w:lang w:eastAsia="en-US"/>
              </w:rPr>
              <w:t>MEDICAMENTO</w:t>
            </w:r>
          </w:p>
        </w:tc>
        <w:tc>
          <w:tcPr>
            <w:tcW w:w="2163" w:type="dxa"/>
            <w:noWrap/>
            <w:hideMark/>
          </w:tcPr>
          <w:p w14:paraId="07725ACB" w14:textId="77777777" w:rsidR="00DD67AD" w:rsidRPr="00DD67AD" w:rsidRDefault="00DD67AD" w:rsidP="004B07F3">
            <w:pPr>
              <w:rPr>
                <w:rFonts w:ascii="Arial" w:eastAsia="Calibri" w:hAnsi="Arial" w:cs="Arial"/>
                <w:b/>
                <w:bCs/>
                <w:sz w:val="20"/>
                <w:szCs w:val="20"/>
                <w:lang w:eastAsia="en-US"/>
              </w:rPr>
            </w:pPr>
            <w:r w:rsidRPr="00DD67AD">
              <w:rPr>
                <w:rFonts w:ascii="Arial" w:eastAsia="Calibri" w:hAnsi="Arial" w:cs="Arial"/>
                <w:b/>
                <w:bCs/>
                <w:sz w:val="20"/>
                <w:szCs w:val="20"/>
                <w:lang w:eastAsia="en-US"/>
              </w:rPr>
              <w:t>APRESENTAÇÃO</w:t>
            </w:r>
          </w:p>
        </w:tc>
        <w:tc>
          <w:tcPr>
            <w:tcW w:w="913" w:type="dxa"/>
            <w:noWrap/>
            <w:hideMark/>
          </w:tcPr>
          <w:p w14:paraId="4911CAC7" w14:textId="77777777" w:rsidR="00DD67AD" w:rsidRPr="00DD67AD" w:rsidRDefault="00DD67AD" w:rsidP="004B07F3">
            <w:pPr>
              <w:rPr>
                <w:rFonts w:ascii="Arial" w:eastAsia="Calibri" w:hAnsi="Arial" w:cs="Arial"/>
                <w:b/>
                <w:bCs/>
                <w:sz w:val="20"/>
                <w:szCs w:val="20"/>
                <w:lang w:eastAsia="en-US"/>
              </w:rPr>
            </w:pPr>
            <w:r w:rsidRPr="00DD67AD">
              <w:rPr>
                <w:rFonts w:ascii="Arial" w:eastAsia="Calibri" w:hAnsi="Arial" w:cs="Arial"/>
                <w:b/>
                <w:bCs/>
                <w:sz w:val="20"/>
                <w:szCs w:val="20"/>
                <w:lang w:eastAsia="en-US"/>
              </w:rPr>
              <w:t>COD SIAF</w:t>
            </w:r>
          </w:p>
        </w:tc>
        <w:tc>
          <w:tcPr>
            <w:tcW w:w="1041" w:type="dxa"/>
            <w:noWrap/>
            <w:hideMark/>
          </w:tcPr>
          <w:p w14:paraId="4A9D1480" w14:textId="77777777" w:rsidR="00DD67AD" w:rsidRPr="00DD67AD" w:rsidRDefault="00DD67AD" w:rsidP="004B07F3">
            <w:pPr>
              <w:rPr>
                <w:rFonts w:ascii="Arial" w:eastAsia="Calibri" w:hAnsi="Arial" w:cs="Arial"/>
                <w:b/>
                <w:bCs/>
                <w:sz w:val="20"/>
                <w:szCs w:val="20"/>
                <w:lang w:eastAsia="en-US"/>
              </w:rPr>
            </w:pPr>
            <w:r w:rsidRPr="00DD67AD">
              <w:rPr>
                <w:rFonts w:ascii="Arial" w:eastAsia="Calibri" w:hAnsi="Arial" w:cs="Arial"/>
                <w:b/>
                <w:bCs/>
                <w:sz w:val="20"/>
                <w:szCs w:val="20"/>
                <w:lang w:eastAsia="en-US"/>
              </w:rPr>
              <w:t>QUANT</w:t>
            </w:r>
            <w:r>
              <w:rPr>
                <w:rFonts w:ascii="Arial" w:eastAsia="Calibri" w:hAnsi="Arial" w:cs="Arial"/>
                <w:b/>
                <w:bCs/>
                <w:sz w:val="20"/>
                <w:szCs w:val="20"/>
                <w:lang w:eastAsia="en-US"/>
              </w:rPr>
              <w:t>.</w:t>
            </w:r>
          </w:p>
        </w:tc>
        <w:tc>
          <w:tcPr>
            <w:tcW w:w="800" w:type="dxa"/>
          </w:tcPr>
          <w:p w14:paraId="4D597070" w14:textId="77777777" w:rsidR="00DD67AD" w:rsidRDefault="00DD67AD" w:rsidP="004B07F3">
            <w:pPr>
              <w:rPr>
                <w:rFonts w:ascii="Arial" w:eastAsia="Calibri" w:hAnsi="Arial" w:cs="Arial"/>
                <w:b/>
                <w:bCs/>
                <w:sz w:val="20"/>
                <w:szCs w:val="20"/>
                <w:lang w:eastAsia="en-US"/>
              </w:rPr>
            </w:pPr>
            <w:r>
              <w:rPr>
                <w:rFonts w:ascii="Arial" w:eastAsia="Calibri" w:hAnsi="Arial" w:cs="Arial"/>
                <w:b/>
                <w:bCs/>
                <w:sz w:val="20"/>
                <w:szCs w:val="20"/>
                <w:lang w:eastAsia="en-US"/>
              </w:rPr>
              <w:t>VALOR</w:t>
            </w:r>
          </w:p>
          <w:p w14:paraId="6EBDEC0C" w14:textId="4E87BB5C" w:rsidR="00DD67AD" w:rsidRPr="00DD67AD" w:rsidRDefault="00DD67AD" w:rsidP="004B07F3">
            <w:pPr>
              <w:rPr>
                <w:rFonts w:ascii="Arial" w:eastAsia="Calibri" w:hAnsi="Arial" w:cs="Arial"/>
                <w:b/>
                <w:bCs/>
                <w:sz w:val="20"/>
                <w:szCs w:val="20"/>
                <w:lang w:eastAsia="en-US"/>
              </w:rPr>
            </w:pPr>
            <w:r>
              <w:rPr>
                <w:rFonts w:ascii="Arial" w:eastAsia="Calibri" w:hAnsi="Arial" w:cs="Arial"/>
                <w:b/>
                <w:bCs/>
                <w:sz w:val="20"/>
                <w:szCs w:val="20"/>
                <w:lang w:eastAsia="en-US"/>
              </w:rPr>
              <w:t>UNIT.</w:t>
            </w:r>
          </w:p>
        </w:tc>
        <w:tc>
          <w:tcPr>
            <w:tcW w:w="1090" w:type="dxa"/>
          </w:tcPr>
          <w:p w14:paraId="3723D045" w14:textId="77777777" w:rsidR="00DD67AD" w:rsidRDefault="00DD67AD" w:rsidP="004B07F3">
            <w:pPr>
              <w:rPr>
                <w:rFonts w:ascii="Arial" w:eastAsia="Calibri" w:hAnsi="Arial" w:cs="Arial"/>
                <w:b/>
                <w:bCs/>
                <w:sz w:val="20"/>
                <w:szCs w:val="20"/>
                <w:lang w:eastAsia="en-US"/>
              </w:rPr>
            </w:pPr>
            <w:r>
              <w:rPr>
                <w:rFonts w:ascii="Arial" w:eastAsia="Calibri" w:hAnsi="Arial" w:cs="Arial"/>
                <w:b/>
                <w:bCs/>
                <w:sz w:val="20"/>
                <w:szCs w:val="20"/>
                <w:lang w:eastAsia="en-US"/>
              </w:rPr>
              <w:t>VALOR</w:t>
            </w:r>
          </w:p>
          <w:p w14:paraId="7032DB95" w14:textId="0669C599" w:rsidR="00DD67AD" w:rsidRPr="00DD67AD" w:rsidRDefault="00DD67AD" w:rsidP="004B07F3">
            <w:pPr>
              <w:rPr>
                <w:rFonts w:ascii="Arial" w:eastAsia="Calibri" w:hAnsi="Arial" w:cs="Arial"/>
                <w:b/>
                <w:bCs/>
                <w:sz w:val="20"/>
                <w:szCs w:val="20"/>
                <w:lang w:eastAsia="en-US"/>
              </w:rPr>
            </w:pPr>
            <w:r>
              <w:rPr>
                <w:rFonts w:ascii="Arial" w:eastAsia="Calibri" w:hAnsi="Arial" w:cs="Arial"/>
                <w:b/>
                <w:bCs/>
                <w:sz w:val="20"/>
                <w:szCs w:val="20"/>
                <w:lang w:eastAsia="en-US"/>
              </w:rPr>
              <w:t>TOTAL</w:t>
            </w:r>
          </w:p>
        </w:tc>
      </w:tr>
      <w:tr w:rsidR="00DD67AD" w:rsidRPr="00DD67AD" w14:paraId="5F661E87" w14:textId="6A1EDA7D" w:rsidTr="00DD67AD">
        <w:trPr>
          <w:trHeight w:val="900"/>
          <w:jc w:val="center"/>
        </w:trPr>
        <w:tc>
          <w:tcPr>
            <w:tcW w:w="661" w:type="dxa"/>
            <w:noWrap/>
            <w:hideMark/>
          </w:tcPr>
          <w:p w14:paraId="3152E847"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w:t>
            </w:r>
          </w:p>
        </w:tc>
        <w:tc>
          <w:tcPr>
            <w:tcW w:w="2116" w:type="dxa"/>
            <w:hideMark/>
          </w:tcPr>
          <w:p w14:paraId="54A5B38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ACIDO VALPROICO 250MG; VIA DE ADMINISTRACAO ORAL</w:t>
            </w:r>
          </w:p>
        </w:tc>
        <w:tc>
          <w:tcPr>
            <w:tcW w:w="2163" w:type="dxa"/>
            <w:hideMark/>
          </w:tcPr>
          <w:p w14:paraId="73E408D1"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0E333988"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307149</w:t>
            </w:r>
          </w:p>
        </w:tc>
        <w:tc>
          <w:tcPr>
            <w:tcW w:w="1041" w:type="dxa"/>
            <w:noWrap/>
            <w:hideMark/>
          </w:tcPr>
          <w:p w14:paraId="5E32D6C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114.000</w:t>
            </w:r>
          </w:p>
        </w:tc>
        <w:tc>
          <w:tcPr>
            <w:tcW w:w="800" w:type="dxa"/>
          </w:tcPr>
          <w:p w14:paraId="5BF1BE6D" w14:textId="77777777" w:rsidR="00DD67AD" w:rsidRPr="00DD67AD" w:rsidRDefault="00DD67AD" w:rsidP="004B07F3">
            <w:pPr>
              <w:rPr>
                <w:rFonts w:ascii="Arial" w:eastAsia="Calibri" w:hAnsi="Arial" w:cs="Arial"/>
                <w:sz w:val="20"/>
                <w:szCs w:val="20"/>
                <w:lang w:eastAsia="en-US"/>
              </w:rPr>
            </w:pPr>
          </w:p>
        </w:tc>
        <w:tc>
          <w:tcPr>
            <w:tcW w:w="1090" w:type="dxa"/>
          </w:tcPr>
          <w:p w14:paraId="3CB0D4E3" w14:textId="77777777" w:rsidR="00DD67AD" w:rsidRPr="00DD67AD" w:rsidRDefault="00DD67AD" w:rsidP="004B07F3">
            <w:pPr>
              <w:rPr>
                <w:rFonts w:ascii="Arial" w:eastAsia="Calibri" w:hAnsi="Arial" w:cs="Arial"/>
                <w:sz w:val="20"/>
                <w:szCs w:val="20"/>
                <w:lang w:eastAsia="en-US"/>
              </w:rPr>
            </w:pPr>
          </w:p>
        </w:tc>
      </w:tr>
      <w:tr w:rsidR="00DD67AD" w:rsidRPr="00DD67AD" w14:paraId="51EFA9B8" w14:textId="66E3DC62" w:rsidTr="00DD67AD">
        <w:trPr>
          <w:trHeight w:val="900"/>
          <w:jc w:val="center"/>
        </w:trPr>
        <w:tc>
          <w:tcPr>
            <w:tcW w:w="661" w:type="dxa"/>
            <w:noWrap/>
            <w:hideMark/>
          </w:tcPr>
          <w:p w14:paraId="6BAE0E83"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2</w:t>
            </w:r>
          </w:p>
        </w:tc>
        <w:tc>
          <w:tcPr>
            <w:tcW w:w="2116" w:type="dxa"/>
            <w:hideMark/>
          </w:tcPr>
          <w:p w14:paraId="0F6F9FE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BUPROPIONA, CLORIDRATO 150MG; VIA DE ADMINISTRACAO ORAL</w:t>
            </w:r>
          </w:p>
        </w:tc>
        <w:tc>
          <w:tcPr>
            <w:tcW w:w="2163" w:type="dxa"/>
            <w:hideMark/>
          </w:tcPr>
          <w:p w14:paraId="4855C1AC"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1CF3C724"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1205919</w:t>
            </w:r>
          </w:p>
        </w:tc>
        <w:tc>
          <w:tcPr>
            <w:tcW w:w="1041" w:type="dxa"/>
            <w:noWrap/>
            <w:hideMark/>
          </w:tcPr>
          <w:p w14:paraId="4F2B79E2"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77.000</w:t>
            </w:r>
          </w:p>
        </w:tc>
        <w:tc>
          <w:tcPr>
            <w:tcW w:w="800" w:type="dxa"/>
          </w:tcPr>
          <w:p w14:paraId="37C2A478" w14:textId="77777777" w:rsidR="00DD67AD" w:rsidRPr="00DD67AD" w:rsidRDefault="00DD67AD" w:rsidP="004B07F3">
            <w:pPr>
              <w:rPr>
                <w:rFonts w:ascii="Arial" w:eastAsia="Calibri" w:hAnsi="Arial" w:cs="Arial"/>
                <w:sz w:val="20"/>
                <w:szCs w:val="20"/>
                <w:lang w:eastAsia="en-US"/>
              </w:rPr>
            </w:pPr>
          </w:p>
        </w:tc>
        <w:tc>
          <w:tcPr>
            <w:tcW w:w="1090" w:type="dxa"/>
          </w:tcPr>
          <w:p w14:paraId="4E8A8639" w14:textId="77777777" w:rsidR="00DD67AD" w:rsidRPr="00DD67AD" w:rsidRDefault="00DD67AD" w:rsidP="004B07F3">
            <w:pPr>
              <w:rPr>
                <w:rFonts w:ascii="Arial" w:eastAsia="Calibri" w:hAnsi="Arial" w:cs="Arial"/>
                <w:sz w:val="20"/>
                <w:szCs w:val="20"/>
                <w:lang w:eastAsia="en-US"/>
              </w:rPr>
            </w:pPr>
          </w:p>
        </w:tc>
      </w:tr>
      <w:tr w:rsidR="00DD67AD" w:rsidRPr="00DD67AD" w14:paraId="2815D54A" w14:textId="334C24C1" w:rsidTr="00DD67AD">
        <w:trPr>
          <w:trHeight w:val="900"/>
          <w:jc w:val="center"/>
        </w:trPr>
        <w:tc>
          <w:tcPr>
            <w:tcW w:w="661" w:type="dxa"/>
            <w:noWrap/>
            <w:hideMark/>
          </w:tcPr>
          <w:p w14:paraId="724ED0C8"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3</w:t>
            </w:r>
          </w:p>
        </w:tc>
        <w:tc>
          <w:tcPr>
            <w:tcW w:w="2116" w:type="dxa"/>
            <w:hideMark/>
          </w:tcPr>
          <w:p w14:paraId="54AC79CC"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ESCITALOPRAM, OXALATO 10MG; VIA DE ADMINISTRACAO ORAL;</w:t>
            </w:r>
          </w:p>
        </w:tc>
        <w:tc>
          <w:tcPr>
            <w:tcW w:w="2163" w:type="dxa"/>
            <w:hideMark/>
          </w:tcPr>
          <w:p w14:paraId="77C96BBC"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0537095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1736574</w:t>
            </w:r>
          </w:p>
        </w:tc>
        <w:tc>
          <w:tcPr>
            <w:tcW w:w="1041" w:type="dxa"/>
            <w:noWrap/>
            <w:hideMark/>
          </w:tcPr>
          <w:p w14:paraId="2B6DA313"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156.000</w:t>
            </w:r>
          </w:p>
        </w:tc>
        <w:tc>
          <w:tcPr>
            <w:tcW w:w="800" w:type="dxa"/>
          </w:tcPr>
          <w:p w14:paraId="5FB03AAD" w14:textId="77777777" w:rsidR="00DD67AD" w:rsidRPr="00DD67AD" w:rsidRDefault="00DD67AD" w:rsidP="004B07F3">
            <w:pPr>
              <w:rPr>
                <w:rFonts w:ascii="Arial" w:eastAsia="Calibri" w:hAnsi="Arial" w:cs="Arial"/>
                <w:sz w:val="20"/>
                <w:szCs w:val="20"/>
                <w:lang w:eastAsia="en-US"/>
              </w:rPr>
            </w:pPr>
          </w:p>
        </w:tc>
        <w:tc>
          <w:tcPr>
            <w:tcW w:w="1090" w:type="dxa"/>
          </w:tcPr>
          <w:p w14:paraId="0B2AD71C" w14:textId="77777777" w:rsidR="00DD67AD" w:rsidRPr="00DD67AD" w:rsidRDefault="00DD67AD" w:rsidP="004B07F3">
            <w:pPr>
              <w:rPr>
                <w:rFonts w:ascii="Arial" w:eastAsia="Calibri" w:hAnsi="Arial" w:cs="Arial"/>
                <w:sz w:val="20"/>
                <w:szCs w:val="20"/>
                <w:lang w:eastAsia="en-US"/>
              </w:rPr>
            </w:pPr>
          </w:p>
        </w:tc>
      </w:tr>
      <w:tr w:rsidR="00DD67AD" w:rsidRPr="00DD67AD" w14:paraId="68BCBB86" w14:textId="058AFC3B" w:rsidTr="00DD67AD">
        <w:trPr>
          <w:trHeight w:val="900"/>
          <w:jc w:val="center"/>
        </w:trPr>
        <w:tc>
          <w:tcPr>
            <w:tcW w:w="661" w:type="dxa"/>
            <w:noWrap/>
            <w:hideMark/>
          </w:tcPr>
          <w:p w14:paraId="68A4330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4</w:t>
            </w:r>
          </w:p>
        </w:tc>
        <w:tc>
          <w:tcPr>
            <w:tcW w:w="2116" w:type="dxa"/>
            <w:hideMark/>
          </w:tcPr>
          <w:p w14:paraId="7E456CE6"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MIDAZOLAM 5MG/ML; SOLUCAO INJETAVEL; 3ML; VIA DE ADMINISTRACAO INTRAMUSCULAR/</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INTRAVENOSA</w:t>
            </w:r>
          </w:p>
        </w:tc>
        <w:tc>
          <w:tcPr>
            <w:tcW w:w="2163" w:type="dxa"/>
            <w:hideMark/>
          </w:tcPr>
          <w:p w14:paraId="486FB4F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FRASCO-AMPOLA/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SERINGA PREENCHIDA</w:t>
            </w:r>
          </w:p>
        </w:tc>
        <w:tc>
          <w:tcPr>
            <w:tcW w:w="913" w:type="dxa"/>
            <w:noWrap/>
            <w:hideMark/>
          </w:tcPr>
          <w:p w14:paraId="007DE929"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103209</w:t>
            </w:r>
          </w:p>
        </w:tc>
        <w:tc>
          <w:tcPr>
            <w:tcW w:w="1041" w:type="dxa"/>
            <w:noWrap/>
            <w:hideMark/>
          </w:tcPr>
          <w:p w14:paraId="7966685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200</w:t>
            </w:r>
          </w:p>
        </w:tc>
        <w:tc>
          <w:tcPr>
            <w:tcW w:w="800" w:type="dxa"/>
          </w:tcPr>
          <w:p w14:paraId="3E06F022" w14:textId="77777777" w:rsidR="00DD67AD" w:rsidRPr="00DD67AD" w:rsidRDefault="00DD67AD" w:rsidP="004B07F3">
            <w:pPr>
              <w:rPr>
                <w:rFonts w:ascii="Arial" w:eastAsia="Calibri" w:hAnsi="Arial" w:cs="Arial"/>
                <w:sz w:val="20"/>
                <w:szCs w:val="20"/>
                <w:lang w:eastAsia="en-US"/>
              </w:rPr>
            </w:pPr>
          </w:p>
        </w:tc>
        <w:tc>
          <w:tcPr>
            <w:tcW w:w="1090" w:type="dxa"/>
          </w:tcPr>
          <w:p w14:paraId="3FFB199B" w14:textId="77777777" w:rsidR="00DD67AD" w:rsidRPr="00DD67AD" w:rsidRDefault="00DD67AD" w:rsidP="004B07F3">
            <w:pPr>
              <w:rPr>
                <w:rFonts w:ascii="Arial" w:eastAsia="Calibri" w:hAnsi="Arial" w:cs="Arial"/>
                <w:sz w:val="20"/>
                <w:szCs w:val="20"/>
                <w:lang w:eastAsia="en-US"/>
              </w:rPr>
            </w:pPr>
          </w:p>
        </w:tc>
      </w:tr>
      <w:tr w:rsidR="00DD67AD" w:rsidRPr="00DD67AD" w14:paraId="3684E432" w14:textId="1F1235AA" w:rsidTr="00DD67AD">
        <w:trPr>
          <w:trHeight w:val="900"/>
          <w:jc w:val="center"/>
        </w:trPr>
        <w:tc>
          <w:tcPr>
            <w:tcW w:w="661" w:type="dxa"/>
            <w:noWrap/>
            <w:hideMark/>
          </w:tcPr>
          <w:p w14:paraId="2B72EFCE"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5</w:t>
            </w:r>
          </w:p>
        </w:tc>
        <w:tc>
          <w:tcPr>
            <w:tcW w:w="2116" w:type="dxa"/>
            <w:hideMark/>
          </w:tcPr>
          <w:p w14:paraId="7366696E"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NALTREXONA, CLORIDRATO 50MG; VIA DE ADMINISTRACAO ORAL;</w:t>
            </w:r>
          </w:p>
        </w:tc>
        <w:tc>
          <w:tcPr>
            <w:tcW w:w="2163" w:type="dxa"/>
            <w:hideMark/>
          </w:tcPr>
          <w:p w14:paraId="3AE7989F"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61D6E8BF"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691461</w:t>
            </w:r>
          </w:p>
        </w:tc>
        <w:tc>
          <w:tcPr>
            <w:tcW w:w="1041" w:type="dxa"/>
            <w:noWrap/>
            <w:hideMark/>
          </w:tcPr>
          <w:p w14:paraId="0CABD13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9.000</w:t>
            </w:r>
          </w:p>
        </w:tc>
        <w:tc>
          <w:tcPr>
            <w:tcW w:w="800" w:type="dxa"/>
          </w:tcPr>
          <w:p w14:paraId="7C27AEFB" w14:textId="77777777" w:rsidR="00DD67AD" w:rsidRPr="00DD67AD" w:rsidRDefault="00DD67AD" w:rsidP="004B07F3">
            <w:pPr>
              <w:rPr>
                <w:rFonts w:ascii="Arial" w:eastAsia="Calibri" w:hAnsi="Arial" w:cs="Arial"/>
                <w:sz w:val="20"/>
                <w:szCs w:val="20"/>
                <w:lang w:eastAsia="en-US"/>
              </w:rPr>
            </w:pPr>
          </w:p>
        </w:tc>
        <w:tc>
          <w:tcPr>
            <w:tcW w:w="1090" w:type="dxa"/>
          </w:tcPr>
          <w:p w14:paraId="18A172E2" w14:textId="77777777" w:rsidR="00DD67AD" w:rsidRPr="00DD67AD" w:rsidRDefault="00DD67AD" w:rsidP="004B07F3">
            <w:pPr>
              <w:rPr>
                <w:rFonts w:ascii="Arial" w:eastAsia="Calibri" w:hAnsi="Arial" w:cs="Arial"/>
                <w:sz w:val="20"/>
                <w:szCs w:val="20"/>
                <w:lang w:eastAsia="en-US"/>
              </w:rPr>
            </w:pPr>
          </w:p>
        </w:tc>
      </w:tr>
      <w:tr w:rsidR="00DD67AD" w:rsidRPr="00DD67AD" w14:paraId="3FB2CDC9" w14:textId="04C0FD74" w:rsidTr="00DD67AD">
        <w:trPr>
          <w:trHeight w:val="900"/>
          <w:jc w:val="center"/>
        </w:trPr>
        <w:tc>
          <w:tcPr>
            <w:tcW w:w="661" w:type="dxa"/>
            <w:noWrap/>
            <w:hideMark/>
          </w:tcPr>
          <w:p w14:paraId="2333302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6</w:t>
            </w:r>
          </w:p>
        </w:tc>
        <w:tc>
          <w:tcPr>
            <w:tcW w:w="2116" w:type="dxa"/>
            <w:hideMark/>
          </w:tcPr>
          <w:p w14:paraId="7DCA0CEB"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 xml:space="preserve">PROPOFOL 10MG/ML; EMULSAO INJETAVEL; 20ML; VIA DE </w:t>
            </w:r>
            <w:r w:rsidRPr="00DD67AD">
              <w:rPr>
                <w:rFonts w:ascii="Arial" w:eastAsia="Calibri" w:hAnsi="Arial" w:cs="Arial"/>
                <w:sz w:val="20"/>
                <w:szCs w:val="20"/>
                <w:lang w:eastAsia="en-US"/>
              </w:rPr>
              <w:lastRenderedPageBreak/>
              <w:t>ADMINISTRACAO INTRAVENOSA;</w:t>
            </w:r>
          </w:p>
        </w:tc>
        <w:tc>
          <w:tcPr>
            <w:tcW w:w="2163" w:type="dxa"/>
            <w:hideMark/>
          </w:tcPr>
          <w:p w14:paraId="4B5E96A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lastRenderedPageBreak/>
              <w:t>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FRASCO-AMPOLA/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SERINGA PREENCHIDA</w:t>
            </w:r>
          </w:p>
        </w:tc>
        <w:tc>
          <w:tcPr>
            <w:tcW w:w="913" w:type="dxa"/>
            <w:noWrap/>
            <w:hideMark/>
          </w:tcPr>
          <w:p w14:paraId="06C61AC7"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4667026</w:t>
            </w:r>
          </w:p>
        </w:tc>
        <w:tc>
          <w:tcPr>
            <w:tcW w:w="1041" w:type="dxa"/>
            <w:noWrap/>
            <w:hideMark/>
          </w:tcPr>
          <w:p w14:paraId="78FDE7CE"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350</w:t>
            </w:r>
          </w:p>
        </w:tc>
        <w:tc>
          <w:tcPr>
            <w:tcW w:w="800" w:type="dxa"/>
          </w:tcPr>
          <w:p w14:paraId="15D24C84" w14:textId="77777777" w:rsidR="00DD67AD" w:rsidRPr="00DD67AD" w:rsidRDefault="00DD67AD" w:rsidP="004B07F3">
            <w:pPr>
              <w:rPr>
                <w:rFonts w:ascii="Arial" w:eastAsia="Calibri" w:hAnsi="Arial" w:cs="Arial"/>
                <w:sz w:val="20"/>
                <w:szCs w:val="20"/>
                <w:lang w:eastAsia="en-US"/>
              </w:rPr>
            </w:pPr>
          </w:p>
        </w:tc>
        <w:tc>
          <w:tcPr>
            <w:tcW w:w="1090" w:type="dxa"/>
          </w:tcPr>
          <w:p w14:paraId="7AC80B33" w14:textId="77777777" w:rsidR="00DD67AD" w:rsidRPr="00DD67AD" w:rsidRDefault="00DD67AD" w:rsidP="004B07F3">
            <w:pPr>
              <w:rPr>
                <w:rFonts w:ascii="Arial" w:eastAsia="Calibri" w:hAnsi="Arial" w:cs="Arial"/>
                <w:sz w:val="20"/>
                <w:szCs w:val="20"/>
                <w:lang w:eastAsia="en-US"/>
              </w:rPr>
            </w:pPr>
          </w:p>
        </w:tc>
      </w:tr>
      <w:tr w:rsidR="00DD67AD" w:rsidRPr="00DD67AD" w14:paraId="6A16ADD9" w14:textId="6762AF57" w:rsidTr="00DD67AD">
        <w:trPr>
          <w:trHeight w:val="900"/>
          <w:jc w:val="center"/>
        </w:trPr>
        <w:tc>
          <w:tcPr>
            <w:tcW w:w="661" w:type="dxa"/>
            <w:noWrap/>
            <w:hideMark/>
          </w:tcPr>
          <w:p w14:paraId="498D6CEA"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7</w:t>
            </w:r>
          </w:p>
        </w:tc>
        <w:tc>
          <w:tcPr>
            <w:tcW w:w="2116" w:type="dxa"/>
            <w:hideMark/>
          </w:tcPr>
          <w:p w14:paraId="51981F21"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TRAZODONA, CLORIDRATO 50MG; VIA DE ADMINISTRACAO ORAL;</w:t>
            </w:r>
          </w:p>
        </w:tc>
        <w:tc>
          <w:tcPr>
            <w:tcW w:w="2163" w:type="dxa"/>
            <w:hideMark/>
          </w:tcPr>
          <w:p w14:paraId="53EF11D3"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158BA784"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2047080</w:t>
            </w:r>
          </w:p>
        </w:tc>
        <w:tc>
          <w:tcPr>
            <w:tcW w:w="1041" w:type="dxa"/>
            <w:noWrap/>
            <w:hideMark/>
          </w:tcPr>
          <w:p w14:paraId="29A640F5"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94.000</w:t>
            </w:r>
          </w:p>
        </w:tc>
        <w:tc>
          <w:tcPr>
            <w:tcW w:w="800" w:type="dxa"/>
          </w:tcPr>
          <w:p w14:paraId="5F4355B1" w14:textId="77777777" w:rsidR="00DD67AD" w:rsidRPr="00DD67AD" w:rsidRDefault="00DD67AD" w:rsidP="004B07F3">
            <w:pPr>
              <w:rPr>
                <w:rFonts w:ascii="Arial" w:eastAsia="Calibri" w:hAnsi="Arial" w:cs="Arial"/>
                <w:sz w:val="20"/>
                <w:szCs w:val="20"/>
                <w:lang w:eastAsia="en-US"/>
              </w:rPr>
            </w:pPr>
          </w:p>
        </w:tc>
        <w:tc>
          <w:tcPr>
            <w:tcW w:w="1090" w:type="dxa"/>
          </w:tcPr>
          <w:p w14:paraId="4FED9AB6" w14:textId="77777777" w:rsidR="00DD67AD" w:rsidRPr="00DD67AD" w:rsidRDefault="00DD67AD" w:rsidP="004B07F3">
            <w:pPr>
              <w:rPr>
                <w:rFonts w:ascii="Arial" w:eastAsia="Calibri" w:hAnsi="Arial" w:cs="Arial"/>
                <w:sz w:val="20"/>
                <w:szCs w:val="20"/>
                <w:lang w:eastAsia="en-US"/>
              </w:rPr>
            </w:pPr>
          </w:p>
        </w:tc>
      </w:tr>
      <w:tr w:rsidR="00DD67AD" w:rsidRPr="00DD67AD" w14:paraId="698E4183" w14:textId="6955067D" w:rsidTr="00DD67AD">
        <w:trPr>
          <w:trHeight w:val="900"/>
          <w:jc w:val="center"/>
        </w:trPr>
        <w:tc>
          <w:tcPr>
            <w:tcW w:w="661" w:type="dxa"/>
            <w:noWrap/>
            <w:hideMark/>
          </w:tcPr>
          <w:p w14:paraId="03185C8A"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8</w:t>
            </w:r>
          </w:p>
        </w:tc>
        <w:tc>
          <w:tcPr>
            <w:tcW w:w="2116" w:type="dxa"/>
            <w:hideMark/>
          </w:tcPr>
          <w:p w14:paraId="58A2D387"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VORTIOXETINA, BROMIDRATO 10MG; VIA DE ADMINISTRACAO ORAL;</w:t>
            </w:r>
          </w:p>
        </w:tc>
        <w:tc>
          <w:tcPr>
            <w:tcW w:w="2163" w:type="dxa"/>
            <w:hideMark/>
          </w:tcPr>
          <w:p w14:paraId="7999C120"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CAPSULA/</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COMPRIMIDO REVESTIDO/</w:t>
            </w:r>
            <w:r>
              <w:rPr>
                <w:rFonts w:ascii="Arial" w:eastAsia="Calibri" w:hAnsi="Arial" w:cs="Arial"/>
                <w:sz w:val="20"/>
                <w:szCs w:val="20"/>
                <w:lang w:eastAsia="en-US"/>
              </w:rPr>
              <w:t xml:space="preserve"> </w:t>
            </w:r>
            <w:r w:rsidRPr="00DD67AD">
              <w:rPr>
                <w:rFonts w:ascii="Arial" w:eastAsia="Calibri" w:hAnsi="Arial" w:cs="Arial"/>
                <w:sz w:val="20"/>
                <w:szCs w:val="20"/>
                <w:lang w:eastAsia="en-US"/>
              </w:rPr>
              <w:t>DRAGEA</w:t>
            </w:r>
          </w:p>
        </w:tc>
        <w:tc>
          <w:tcPr>
            <w:tcW w:w="913" w:type="dxa"/>
            <w:noWrap/>
            <w:hideMark/>
          </w:tcPr>
          <w:p w14:paraId="1A92ECBA"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4688929</w:t>
            </w:r>
          </w:p>
        </w:tc>
        <w:tc>
          <w:tcPr>
            <w:tcW w:w="1041" w:type="dxa"/>
            <w:noWrap/>
            <w:hideMark/>
          </w:tcPr>
          <w:p w14:paraId="1190580A" w14:textId="77777777" w:rsidR="00DD67AD" w:rsidRPr="00DD67AD" w:rsidRDefault="00DD67AD" w:rsidP="004B07F3">
            <w:pPr>
              <w:rPr>
                <w:rFonts w:ascii="Arial" w:eastAsia="Calibri" w:hAnsi="Arial" w:cs="Arial"/>
                <w:sz w:val="20"/>
                <w:szCs w:val="20"/>
                <w:lang w:eastAsia="en-US"/>
              </w:rPr>
            </w:pPr>
            <w:r w:rsidRPr="00DD67AD">
              <w:rPr>
                <w:rFonts w:ascii="Arial" w:eastAsia="Calibri" w:hAnsi="Arial" w:cs="Arial"/>
                <w:sz w:val="20"/>
                <w:szCs w:val="20"/>
                <w:lang w:eastAsia="en-US"/>
              </w:rPr>
              <w:t>111.000</w:t>
            </w:r>
          </w:p>
        </w:tc>
        <w:tc>
          <w:tcPr>
            <w:tcW w:w="800" w:type="dxa"/>
          </w:tcPr>
          <w:p w14:paraId="420FFC45" w14:textId="77777777" w:rsidR="00DD67AD" w:rsidRPr="00DD67AD" w:rsidRDefault="00DD67AD" w:rsidP="004B07F3">
            <w:pPr>
              <w:rPr>
                <w:rFonts w:ascii="Arial" w:eastAsia="Calibri" w:hAnsi="Arial" w:cs="Arial"/>
                <w:sz w:val="20"/>
                <w:szCs w:val="20"/>
                <w:lang w:eastAsia="en-US"/>
              </w:rPr>
            </w:pPr>
          </w:p>
        </w:tc>
        <w:tc>
          <w:tcPr>
            <w:tcW w:w="1090" w:type="dxa"/>
          </w:tcPr>
          <w:p w14:paraId="7DE6E976" w14:textId="77777777" w:rsidR="00DD67AD" w:rsidRPr="00DD67AD" w:rsidRDefault="00DD67AD" w:rsidP="004B07F3">
            <w:pPr>
              <w:rPr>
                <w:rFonts w:ascii="Arial" w:eastAsia="Calibri" w:hAnsi="Arial" w:cs="Arial"/>
                <w:sz w:val="20"/>
                <w:szCs w:val="20"/>
                <w:lang w:eastAsia="en-US"/>
              </w:rPr>
            </w:pPr>
          </w:p>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w:t>
      </w:r>
      <w:r w:rsidRPr="001C6D95">
        <w:rPr>
          <w:rFonts w:ascii="Arial" w:hAnsi="Arial" w:cs="Arial"/>
          <w:sz w:val="20"/>
          <w:szCs w:val="20"/>
        </w:rPr>
        <w:lastRenderedPageBreak/>
        <w:t xml:space="preserve">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2FEEED6" w14:textId="72E35086" w:rsidR="009607E4"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bookmarkEnd w:id="66"/>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8B3FF" w14:textId="77777777" w:rsidR="009C758B" w:rsidRDefault="009C758B" w:rsidP="009C758B">
    <w:pPr>
      <w:jc w:val="center"/>
    </w:pPr>
    <w:r w:rsidRPr="00ED4349">
      <w:rPr>
        <w:rFonts w:ascii="Verdana" w:hAnsi="Verdana"/>
        <w:noProof/>
      </w:rPr>
      <w:drawing>
        <wp:inline distT="0" distB="0" distL="0" distR="0" wp14:anchorId="2E906E00" wp14:editId="75D8B337">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7CAE0291" w14:textId="77777777" w:rsidR="009C758B" w:rsidRDefault="009C758B" w:rsidP="009C758B">
    <w:pPr>
      <w:jc w:val="center"/>
      <w:rPr>
        <w:rFonts w:ascii="Arial" w:hAnsi="Arial" w:cs="Arial"/>
      </w:rPr>
    </w:pPr>
  </w:p>
  <w:p w14:paraId="3AA57913" w14:textId="77777777" w:rsidR="009C758B" w:rsidRPr="00234CFE" w:rsidRDefault="009C758B" w:rsidP="009C758B">
    <w:pPr>
      <w:jc w:val="center"/>
      <w:rPr>
        <w:rFonts w:ascii="Arial" w:hAnsi="Arial" w:cs="Arial"/>
        <w:sz w:val="20"/>
        <w:szCs w:val="20"/>
      </w:rPr>
    </w:pPr>
    <w:r w:rsidRPr="00234CFE">
      <w:rPr>
        <w:rFonts w:ascii="Arial" w:hAnsi="Arial" w:cs="Arial"/>
        <w:sz w:val="20"/>
        <w:szCs w:val="20"/>
      </w:rPr>
      <w:t>Secretaria da Saúde</w:t>
    </w:r>
  </w:p>
  <w:p w14:paraId="7922A63D" w14:textId="77777777" w:rsidR="009C758B" w:rsidRPr="00234CFE" w:rsidRDefault="009C758B" w:rsidP="009C758B">
    <w:pPr>
      <w:jc w:val="center"/>
      <w:rPr>
        <w:rFonts w:ascii="Arial" w:hAnsi="Arial" w:cs="Arial"/>
        <w:sz w:val="20"/>
        <w:szCs w:val="20"/>
      </w:rPr>
    </w:pPr>
    <w:r w:rsidRPr="00234CFE">
      <w:rPr>
        <w:rFonts w:ascii="Arial" w:hAnsi="Arial" w:cs="Arial"/>
        <w:sz w:val="20"/>
        <w:szCs w:val="20"/>
      </w:rPr>
      <w:t xml:space="preserve">Coordenadoria de Controle de Doenças </w:t>
    </w:r>
  </w:p>
  <w:p w14:paraId="41507848" w14:textId="77777777" w:rsidR="009C758B" w:rsidRPr="00234CFE" w:rsidRDefault="009C758B" w:rsidP="009C758B">
    <w:pPr>
      <w:jc w:val="center"/>
      <w:rPr>
        <w:rFonts w:ascii="Arial" w:hAnsi="Arial" w:cs="Arial"/>
        <w:sz w:val="20"/>
        <w:szCs w:val="20"/>
      </w:rPr>
    </w:pPr>
    <w:r w:rsidRPr="00234CFE">
      <w:rPr>
        <w:rFonts w:ascii="Arial" w:hAnsi="Arial" w:cs="Arial"/>
        <w:sz w:val="20"/>
        <w:szCs w:val="20"/>
      </w:rPr>
      <w:t>Centro de Referência e Treinamento DST/Aids-SP</w:t>
    </w:r>
  </w:p>
  <w:p w14:paraId="47234164" w14:textId="77777777" w:rsidR="009C758B" w:rsidRPr="00560572" w:rsidRDefault="009C758B" w:rsidP="009C758B">
    <w:pPr>
      <w:jc w:val="center"/>
      <w:rPr>
        <w:rFonts w:ascii="Verdana" w:hAnsi="Verdana"/>
        <w:sz w:val="20"/>
        <w:szCs w:val="20"/>
      </w:rPr>
    </w:pPr>
    <w:r w:rsidRPr="00234CFE">
      <w:rPr>
        <w:rFonts w:ascii="Arial" w:hAnsi="Arial" w:cs="Arial"/>
        <w:sz w:val="20"/>
        <w:szCs w:val="20"/>
      </w:rPr>
      <w:t>Núcleo de Compras e Gestão de Contratos</w:t>
    </w:r>
  </w:p>
  <w:p w14:paraId="408100EE" w14:textId="77777777" w:rsidR="009C758B" w:rsidRDefault="009C758B" w:rsidP="009C758B">
    <w:pPr>
      <w:pStyle w:val="Cabealho"/>
      <w:jc w:val="center"/>
    </w:pPr>
  </w:p>
  <w:p w14:paraId="564F9BE6" w14:textId="2264CF16" w:rsidR="00754FE4" w:rsidRDefault="00754FE4" w:rsidP="00852304">
    <w:pPr>
      <w:pStyle w:val="Cabealho"/>
      <w:jc w:val="right"/>
      <w:rPr>
        <w:rFonts w:ascii="Arial" w:hAnsi="Arial" w:cs="Arial"/>
        <w:sz w:val="20"/>
        <w:szCs w:val="20"/>
      </w:rPr>
    </w:pPr>
    <w:r w:rsidRPr="009C758B">
      <w:rPr>
        <w:rFonts w:ascii="Arial" w:hAnsi="Arial" w:cs="Arial"/>
        <w:sz w:val="20"/>
        <w:szCs w:val="20"/>
      </w:rPr>
      <w:t>EDITAL 90</w:t>
    </w:r>
    <w:r w:rsidR="009C758B">
      <w:rPr>
        <w:rFonts w:ascii="Arial" w:hAnsi="Arial" w:cs="Arial"/>
        <w:sz w:val="20"/>
        <w:szCs w:val="20"/>
      </w:rPr>
      <w:t>035</w:t>
    </w:r>
    <w:r w:rsidRPr="009C758B">
      <w:rPr>
        <w:rFonts w:ascii="Arial" w:hAnsi="Arial" w:cs="Arial"/>
        <w:sz w:val="20"/>
        <w:szCs w:val="20"/>
      </w:rPr>
      <w:t>/202</w:t>
    </w:r>
    <w:r w:rsidR="00E27E4D" w:rsidRPr="009C758B">
      <w:rPr>
        <w:rFonts w:ascii="Arial" w:hAnsi="Arial" w:cs="Arial"/>
        <w:sz w:val="20"/>
        <w:szCs w:val="20"/>
      </w:rPr>
      <w:t>6</w:t>
    </w:r>
  </w:p>
  <w:p w14:paraId="340BDA5B" w14:textId="77777777" w:rsidR="009C758B" w:rsidRPr="009C758B" w:rsidRDefault="009C758B" w:rsidP="00852304">
    <w:pPr>
      <w:pStyle w:val="Cabealh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6"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7"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3"/>
  </w:num>
  <w:num w:numId="4" w16cid:durableId="1425300681">
    <w:abstractNumId w:val="36"/>
  </w:num>
  <w:num w:numId="5" w16cid:durableId="546114632">
    <w:abstractNumId w:val="16"/>
  </w:num>
  <w:num w:numId="6" w16cid:durableId="1746226529">
    <w:abstractNumId w:val="12"/>
  </w:num>
  <w:num w:numId="7" w16cid:durableId="1969125504">
    <w:abstractNumId w:val="20"/>
  </w:num>
  <w:num w:numId="8" w16cid:durableId="2090536327">
    <w:abstractNumId w:val="28"/>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5"/>
    <w:lvlOverride w:ilvl="0">
      <w:startOverride w:val="1"/>
    </w:lvlOverride>
  </w:num>
  <w:num w:numId="12" w16cid:durableId="1611820580">
    <w:abstractNumId w:val="40"/>
  </w:num>
  <w:num w:numId="13" w16cid:durableId="597714069">
    <w:abstractNumId w:val="24"/>
  </w:num>
  <w:num w:numId="14" w16cid:durableId="208885949">
    <w:abstractNumId w:val="38"/>
  </w:num>
  <w:num w:numId="15" w16cid:durableId="1027483195">
    <w:abstractNumId w:val="4"/>
  </w:num>
  <w:num w:numId="16" w16cid:durableId="2129007509">
    <w:abstractNumId w:val="39"/>
  </w:num>
  <w:num w:numId="17" w16cid:durableId="1746024532">
    <w:abstractNumId w:val="5"/>
  </w:num>
  <w:num w:numId="18" w16cid:durableId="1617324763">
    <w:abstractNumId w:val="17"/>
  </w:num>
  <w:num w:numId="19" w16cid:durableId="6252687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3"/>
  </w:num>
  <w:num w:numId="21" w16cid:durableId="284115521">
    <w:abstractNumId w:val="14"/>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7"/>
  </w:num>
  <w:num w:numId="28" w16cid:durableId="657539331">
    <w:abstractNumId w:val="22"/>
  </w:num>
  <w:num w:numId="29" w16cid:durableId="972371200">
    <w:abstractNumId w:val="30"/>
  </w:num>
  <w:num w:numId="30" w16cid:durableId="994450501">
    <w:abstractNumId w:val="34"/>
  </w:num>
  <w:num w:numId="31" w16cid:durableId="1229421567">
    <w:abstractNumId w:val="15"/>
  </w:num>
  <w:num w:numId="32" w16cid:durableId="1254968898">
    <w:abstractNumId w:val="11"/>
  </w:num>
  <w:num w:numId="33" w16cid:durableId="693653668">
    <w:abstractNumId w:val="19"/>
  </w:num>
  <w:num w:numId="34" w16cid:durableId="1115061638">
    <w:abstractNumId w:val="29"/>
  </w:num>
  <w:num w:numId="35" w16cid:durableId="477915099">
    <w:abstractNumId w:val="13"/>
  </w:num>
  <w:num w:numId="36" w16cid:durableId="1499417825">
    <w:abstractNumId w:val="31"/>
  </w:num>
  <w:num w:numId="37" w16cid:durableId="140079682">
    <w:abstractNumId w:val="15"/>
  </w:num>
  <w:num w:numId="38" w16cid:durableId="39788932">
    <w:abstractNumId w:val="37"/>
  </w:num>
  <w:num w:numId="39" w16cid:durableId="1302032068">
    <w:abstractNumId w:val="25"/>
  </w:num>
  <w:num w:numId="40" w16cid:durableId="2064475439">
    <w:abstractNumId w:val="26"/>
  </w:num>
  <w:num w:numId="41" w16cid:durableId="909734947">
    <w:abstractNumId w:val="18"/>
  </w:num>
  <w:num w:numId="42" w16cid:durableId="1719360648">
    <w:abstractNumId w:val="32"/>
  </w:num>
  <w:num w:numId="43" w16cid:durableId="1556047833">
    <w:abstractNumId w:val="21"/>
  </w:num>
  <w:num w:numId="44" w16cid:durableId="1535639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203E61"/>
    <w:rsid w:val="00221E5E"/>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40B60"/>
    <w:rsid w:val="004609A3"/>
    <w:rsid w:val="00460E8A"/>
    <w:rsid w:val="00463788"/>
    <w:rsid w:val="00484070"/>
    <w:rsid w:val="004878E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42EB1"/>
    <w:rsid w:val="00754FE4"/>
    <w:rsid w:val="00756418"/>
    <w:rsid w:val="0076322A"/>
    <w:rsid w:val="00765AB4"/>
    <w:rsid w:val="007747C2"/>
    <w:rsid w:val="0078346C"/>
    <w:rsid w:val="00790CED"/>
    <w:rsid w:val="007939E5"/>
    <w:rsid w:val="007A7F68"/>
    <w:rsid w:val="007B1206"/>
    <w:rsid w:val="007B6D67"/>
    <w:rsid w:val="007B749A"/>
    <w:rsid w:val="007E4E1B"/>
    <w:rsid w:val="007E522C"/>
    <w:rsid w:val="00822AC6"/>
    <w:rsid w:val="00827B58"/>
    <w:rsid w:val="008323B9"/>
    <w:rsid w:val="0083370F"/>
    <w:rsid w:val="00845B75"/>
    <w:rsid w:val="00852304"/>
    <w:rsid w:val="008554AC"/>
    <w:rsid w:val="008708B5"/>
    <w:rsid w:val="00874DB4"/>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C758B"/>
    <w:rsid w:val="009D62E2"/>
    <w:rsid w:val="009E20BF"/>
    <w:rsid w:val="009E41FD"/>
    <w:rsid w:val="009E4B3A"/>
    <w:rsid w:val="009E77BE"/>
    <w:rsid w:val="009F3A2B"/>
    <w:rsid w:val="00A1755A"/>
    <w:rsid w:val="00A20206"/>
    <w:rsid w:val="00A2770A"/>
    <w:rsid w:val="00A427B3"/>
    <w:rsid w:val="00A44036"/>
    <w:rsid w:val="00A656B1"/>
    <w:rsid w:val="00A676C7"/>
    <w:rsid w:val="00AC1868"/>
    <w:rsid w:val="00AE7B03"/>
    <w:rsid w:val="00AF1F26"/>
    <w:rsid w:val="00AF6E39"/>
    <w:rsid w:val="00B17910"/>
    <w:rsid w:val="00B26E18"/>
    <w:rsid w:val="00B3631D"/>
    <w:rsid w:val="00B460AE"/>
    <w:rsid w:val="00B51F76"/>
    <w:rsid w:val="00B638C4"/>
    <w:rsid w:val="00B73F4A"/>
    <w:rsid w:val="00B90DBF"/>
    <w:rsid w:val="00B94D9D"/>
    <w:rsid w:val="00BA57CC"/>
    <w:rsid w:val="00BC336F"/>
    <w:rsid w:val="00BC44AE"/>
    <w:rsid w:val="00BD1B12"/>
    <w:rsid w:val="00BD75A6"/>
    <w:rsid w:val="00BF75CF"/>
    <w:rsid w:val="00C14A38"/>
    <w:rsid w:val="00C44EFC"/>
    <w:rsid w:val="00C51099"/>
    <w:rsid w:val="00C5148F"/>
    <w:rsid w:val="00C51501"/>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67AD"/>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093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table" w:customStyle="1" w:styleId="Tabelacomgrade3">
    <w:name w:val="Tabela com grade3"/>
    <w:basedOn w:val="Tabelanormal"/>
    <w:next w:val="Tabelacomgrade"/>
    <w:uiPriority w:val="39"/>
    <w:rsid w:val="00DD6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16239</Words>
  <Characters>87694</Characters>
  <Application>Microsoft Office Word</Application>
  <DocSecurity>0</DocSecurity>
  <Lines>730</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8</cp:revision>
  <cp:lastPrinted>2025-05-29T13:44:00Z</cp:lastPrinted>
  <dcterms:created xsi:type="dcterms:W3CDTF">2026-04-30T17:43:00Z</dcterms:created>
  <dcterms:modified xsi:type="dcterms:W3CDTF">2026-05-15T10:48:00Z</dcterms:modified>
</cp:coreProperties>
</file>